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263" w:rsidRPr="00003014" w:rsidRDefault="00D45263" w:rsidP="00D45263">
      <w:pPr>
        <w:rPr>
          <w:rFonts w:ascii="Ciscobold" w:hAnsi="Ciscobold" w:cs="Ciscobold"/>
          <w:color w:val="3B3B3B"/>
          <w:kern w:val="0"/>
          <w:sz w:val="24"/>
          <w:szCs w:val="24"/>
        </w:rPr>
      </w:pPr>
      <w:r w:rsidRPr="00003014">
        <w:rPr>
          <w:rFonts w:ascii="Ciscobold" w:hAnsi="Ciscobold" w:cs="Ciscobold"/>
          <w:b/>
          <w:color w:val="3B3B3B"/>
          <w:kern w:val="0"/>
          <w:sz w:val="24"/>
          <w:szCs w:val="24"/>
        </w:rPr>
        <w:t>‘</w:t>
      </w:r>
      <w:r w:rsidRPr="00003014">
        <w:rPr>
          <w:rFonts w:ascii="Ciscobold" w:hAnsi="Ciscobold" w:cs="Ciscobold" w:hint="eastAsia"/>
          <w:b/>
          <w:color w:val="3B3B3B"/>
          <w:kern w:val="0"/>
          <w:sz w:val="24"/>
          <w:szCs w:val="24"/>
        </w:rPr>
        <w:t>학습</w:t>
      </w:r>
      <w:r w:rsidRPr="00003014">
        <w:rPr>
          <w:rFonts w:ascii="Ciscobold" w:hAnsi="Ciscobold" w:cs="Ciscobold"/>
          <w:b/>
          <w:color w:val="3B3B3B"/>
          <w:kern w:val="0"/>
          <w:sz w:val="24"/>
          <w:szCs w:val="24"/>
        </w:rPr>
        <w:t>’</w:t>
      </w:r>
      <w:r w:rsidRPr="00003014">
        <w:rPr>
          <w:rFonts w:ascii="Ciscobold" w:hAnsi="Ciscobold" w:cs="Ciscobold" w:hint="eastAsia"/>
          <w:b/>
          <w:color w:val="3B3B3B"/>
          <w:kern w:val="0"/>
          <w:sz w:val="24"/>
          <w:szCs w:val="24"/>
        </w:rPr>
        <w:t>에</w:t>
      </w:r>
      <w:r w:rsidRPr="00003014">
        <w:rPr>
          <w:rFonts w:ascii="Ciscobold" w:hAnsi="Ciscobold" w:cs="Ciscobold" w:hint="eastAsia"/>
          <w:b/>
          <w:color w:val="3B3B3B"/>
          <w:kern w:val="0"/>
          <w:sz w:val="24"/>
          <w:szCs w:val="24"/>
        </w:rPr>
        <w:t xml:space="preserve"> </w:t>
      </w:r>
      <w:r w:rsidRPr="00003014">
        <w:rPr>
          <w:rFonts w:ascii="Ciscobold" w:hAnsi="Ciscobold" w:cs="Ciscobold" w:hint="eastAsia"/>
          <w:b/>
          <w:color w:val="3B3B3B"/>
          <w:kern w:val="0"/>
          <w:sz w:val="24"/>
          <w:szCs w:val="24"/>
        </w:rPr>
        <w:t>대하여</w:t>
      </w:r>
      <w:r w:rsidRPr="00003014">
        <w:rPr>
          <w:rFonts w:ascii="Ciscobold" w:hAnsi="Ciscobold" w:cs="Ciscobold" w:hint="eastAsia"/>
          <w:b/>
          <w:color w:val="3B3B3B"/>
          <w:kern w:val="0"/>
          <w:sz w:val="24"/>
          <w:szCs w:val="24"/>
        </w:rPr>
        <w:t xml:space="preserve"> </w:t>
      </w:r>
      <w:r w:rsidRPr="00003014">
        <w:rPr>
          <w:rFonts w:ascii="Ciscobold" w:hAnsi="Ciscobold" w:cs="Ciscobold" w:hint="eastAsia"/>
          <w:b/>
          <w:color w:val="FF0000"/>
          <w:kern w:val="0"/>
          <w:sz w:val="24"/>
          <w:szCs w:val="24"/>
        </w:rPr>
        <w:t>새로운</w:t>
      </w:r>
      <w:r w:rsidRPr="00003014">
        <w:rPr>
          <w:rFonts w:ascii="Ciscobold" w:hAnsi="Ciscobold" w:cs="Ciscobold" w:hint="eastAsia"/>
          <w:b/>
          <w:color w:val="FF0000"/>
          <w:kern w:val="0"/>
          <w:sz w:val="24"/>
          <w:szCs w:val="24"/>
        </w:rPr>
        <w:t xml:space="preserve"> </w:t>
      </w:r>
      <w:r w:rsidRPr="00003014">
        <w:rPr>
          <w:rFonts w:ascii="Ciscobold" w:hAnsi="Ciscobold" w:cs="Ciscobold" w:hint="eastAsia"/>
          <w:b/>
          <w:color w:val="FF0000"/>
          <w:kern w:val="0"/>
          <w:sz w:val="24"/>
          <w:szCs w:val="24"/>
        </w:rPr>
        <w:t>지식</w:t>
      </w:r>
      <w:r w:rsidRPr="00003014">
        <w:rPr>
          <w:rFonts w:ascii="Ciscobold" w:hAnsi="Ciscobold" w:cs="Ciscobold" w:hint="eastAsia"/>
          <w:b/>
          <w:kern w:val="0"/>
          <w:sz w:val="24"/>
          <w:szCs w:val="24"/>
        </w:rPr>
        <w:t>을</w:t>
      </w:r>
      <w:r w:rsidRPr="00003014">
        <w:rPr>
          <w:rFonts w:ascii="Ciscobold" w:hAnsi="Ciscobold" w:cs="Ciscobold" w:hint="eastAsia"/>
          <w:b/>
          <w:color w:val="3B3B3B"/>
          <w:kern w:val="0"/>
          <w:sz w:val="24"/>
          <w:szCs w:val="24"/>
        </w:rPr>
        <w:t xml:space="preserve"> </w:t>
      </w:r>
      <w:r w:rsidRPr="00003014">
        <w:rPr>
          <w:rFonts w:ascii="Ciscobold" w:hAnsi="Ciscobold" w:cs="Ciscobold" w:hint="eastAsia"/>
          <w:b/>
          <w:color w:val="3B3B3B"/>
          <w:kern w:val="0"/>
          <w:sz w:val="24"/>
          <w:szCs w:val="24"/>
        </w:rPr>
        <w:t>기반으로</w:t>
      </w:r>
      <w:r w:rsidRPr="00003014">
        <w:rPr>
          <w:rFonts w:ascii="Ciscobold" w:hAnsi="Ciscobold" w:cs="Ciscobold" w:hint="eastAsia"/>
          <w:b/>
          <w:color w:val="3B3B3B"/>
          <w:kern w:val="0"/>
          <w:sz w:val="24"/>
          <w:szCs w:val="24"/>
        </w:rPr>
        <w:t xml:space="preserve"> </w:t>
      </w:r>
      <w:r w:rsidRPr="00003014">
        <w:rPr>
          <w:rFonts w:ascii="Ciscobold" w:hAnsi="Ciscobold" w:cs="Ciscobold" w:hint="eastAsia"/>
          <w:b/>
          <w:color w:val="3B3B3B"/>
          <w:kern w:val="0"/>
          <w:sz w:val="24"/>
          <w:szCs w:val="24"/>
        </w:rPr>
        <w:t>삼는다</w:t>
      </w:r>
      <w:r w:rsidRPr="00003014">
        <w:rPr>
          <w:rFonts w:ascii="Ciscobold" w:hAnsi="Ciscobold" w:cs="Ciscobold" w:hint="eastAsia"/>
          <w:color w:val="3B3B3B"/>
          <w:kern w:val="0"/>
          <w:sz w:val="24"/>
          <w:szCs w:val="24"/>
        </w:rPr>
        <w:t>.</w:t>
      </w:r>
    </w:p>
    <w:p w:rsidR="00D45263" w:rsidRDefault="00D45263" w:rsidP="00D45263">
      <w:pPr>
        <w:rPr>
          <w:rFonts w:ascii="Ciscobold" w:hAnsi="Ciscobold" w:cs="Ciscobold"/>
          <w:color w:val="3B3B3B"/>
          <w:kern w:val="0"/>
          <w:sz w:val="24"/>
          <w:szCs w:val="24"/>
        </w:rPr>
      </w:pPr>
    </w:p>
    <w:p w:rsidR="00D45263" w:rsidRDefault="00D45263" w:rsidP="00D45263">
      <w:pPr>
        <w:ind w:firstLineChars="100" w:firstLine="200"/>
        <w:rPr>
          <w:szCs w:val="20"/>
        </w:rPr>
      </w:pPr>
      <w:r>
        <w:rPr>
          <w:rFonts w:hint="eastAsia"/>
          <w:szCs w:val="20"/>
        </w:rPr>
        <w:t xml:space="preserve">지난 50년간 학습이론, 학습과학, 신경과학 분야에서의 중요한 진보는 새로운 시사점을 주고 있다. 그것은 바로 학습에 있어서 가장 중요한 요소인 </w:t>
      </w:r>
      <w:r>
        <w:rPr>
          <w:szCs w:val="20"/>
        </w:rPr>
        <w:t>‘</w:t>
      </w:r>
      <w:r w:rsidRPr="00D45263">
        <w:rPr>
          <w:rFonts w:hint="eastAsia"/>
          <w:color w:val="FF0000"/>
          <w:szCs w:val="20"/>
        </w:rPr>
        <w:t>배우는 시기</w:t>
      </w:r>
      <w:r>
        <w:rPr>
          <w:color w:val="FF0000"/>
          <w:szCs w:val="20"/>
        </w:rPr>
        <w:t>’</w:t>
      </w:r>
      <w:r w:rsidRPr="00D45263">
        <w:rPr>
          <w:rFonts w:hint="eastAsia"/>
          <w:szCs w:val="20"/>
        </w:rPr>
        <w:t>에 대해</w:t>
      </w:r>
      <w:r>
        <w:rPr>
          <w:rFonts w:hint="eastAsia"/>
          <w:color w:val="FF0000"/>
          <w:szCs w:val="20"/>
        </w:rPr>
        <w:t xml:space="preserve"> </w:t>
      </w:r>
      <w:r>
        <w:rPr>
          <w:rFonts w:hint="eastAsia"/>
          <w:szCs w:val="20"/>
        </w:rPr>
        <w:t>우리가 다시 생각해봐야</w:t>
      </w:r>
      <w:r w:rsidR="00D57CB8">
        <w:rPr>
          <w:rFonts w:hint="eastAsia"/>
          <w:szCs w:val="20"/>
        </w:rPr>
        <w:t xml:space="preserve"> </w:t>
      </w:r>
      <w:r w:rsidR="004808A9">
        <w:rPr>
          <w:rFonts w:hint="eastAsia"/>
          <w:szCs w:val="20"/>
        </w:rPr>
        <w:t>한다</w:t>
      </w:r>
      <w:r w:rsidR="00D57CB8">
        <w:rPr>
          <w:rFonts w:hint="eastAsia"/>
          <w:szCs w:val="20"/>
        </w:rPr>
        <w:t>는 것이다</w:t>
      </w:r>
      <w:proofErr w:type="gramStart"/>
      <w:r w:rsidR="00D57CB8">
        <w:rPr>
          <w:rFonts w:hint="eastAsia"/>
          <w:szCs w:val="20"/>
        </w:rPr>
        <w:t>.</w:t>
      </w:r>
      <w:r w:rsidR="004808A9">
        <w:rPr>
          <w:rFonts w:hint="eastAsia"/>
          <w:szCs w:val="20"/>
        </w:rPr>
        <w:t>.</w:t>
      </w:r>
      <w:proofErr w:type="gramEnd"/>
    </w:p>
    <w:p w:rsidR="00D45263" w:rsidRDefault="00D45263" w:rsidP="00D45263">
      <w:pPr>
        <w:rPr>
          <w:szCs w:val="20"/>
        </w:rPr>
      </w:pPr>
    </w:p>
    <w:p w:rsidR="004808A9" w:rsidRPr="00003014" w:rsidRDefault="004808A9" w:rsidP="004808A9">
      <w:pPr>
        <w:rPr>
          <w:szCs w:val="20"/>
          <w:shd w:val="pct15" w:color="auto" w:fill="FFFFFF"/>
        </w:rPr>
      </w:pPr>
      <w:r w:rsidRPr="00003014">
        <w:rPr>
          <w:rFonts w:hint="eastAsia"/>
          <w:szCs w:val="20"/>
          <w:shd w:val="pct15" w:color="auto" w:fill="FFFFFF"/>
        </w:rPr>
        <w:t>1.</w:t>
      </w:r>
      <w:r w:rsidRPr="00003014">
        <w:rPr>
          <w:szCs w:val="20"/>
          <w:shd w:val="pct15" w:color="auto" w:fill="FFFFFF"/>
        </w:rPr>
        <w:t xml:space="preserve"> </w:t>
      </w:r>
      <w:r w:rsidR="00D45263" w:rsidRPr="00003014">
        <w:rPr>
          <w:szCs w:val="20"/>
          <w:shd w:val="pct15" w:color="auto" w:fill="FFFFFF"/>
        </w:rPr>
        <w:t>‘</w:t>
      </w:r>
      <w:r w:rsidR="00D45263" w:rsidRPr="00003014">
        <w:rPr>
          <w:rFonts w:hint="eastAsia"/>
          <w:szCs w:val="20"/>
          <w:shd w:val="pct15" w:color="auto" w:fill="FFFFFF"/>
        </w:rPr>
        <w:t>학습방법</w:t>
      </w:r>
      <w:r w:rsidR="00D45263" w:rsidRPr="00003014">
        <w:rPr>
          <w:szCs w:val="20"/>
          <w:shd w:val="pct15" w:color="auto" w:fill="FFFFFF"/>
        </w:rPr>
        <w:t>’</w:t>
      </w:r>
      <w:r w:rsidR="00D45263" w:rsidRPr="00003014">
        <w:rPr>
          <w:rFonts w:hint="eastAsia"/>
          <w:szCs w:val="20"/>
          <w:shd w:val="pct15" w:color="auto" w:fill="FFFFFF"/>
        </w:rPr>
        <w:t>에 대한 새로운 이해</w:t>
      </w:r>
    </w:p>
    <w:p w:rsidR="00A7334B" w:rsidRDefault="004808A9" w:rsidP="00A7334B">
      <w:pPr>
        <w:wordWrap/>
        <w:adjustRightInd w:val="0"/>
        <w:jc w:val="left"/>
        <w:rPr>
          <w:szCs w:val="20"/>
        </w:rPr>
      </w:pPr>
      <w:proofErr w:type="spellStart"/>
      <w:r>
        <w:rPr>
          <w:rFonts w:hint="eastAsia"/>
          <w:szCs w:val="20"/>
        </w:rPr>
        <w:t>찰스</w:t>
      </w:r>
      <w:proofErr w:type="spellEnd"/>
      <w:r>
        <w:rPr>
          <w:rFonts w:hint="eastAsia"/>
          <w:szCs w:val="20"/>
        </w:rPr>
        <w:t xml:space="preserve"> </w:t>
      </w:r>
      <w:proofErr w:type="spellStart"/>
      <w:r>
        <w:rPr>
          <w:rFonts w:hint="eastAsia"/>
          <w:szCs w:val="20"/>
        </w:rPr>
        <w:t>디킨즈의</w:t>
      </w:r>
      <w:proofErr w:type="spellEnd"/>
      <w:r>
        <w:rPr>
          <w:rFonts w:hint="eastAsia"/>
          <w:szCs w:val="20"/>
        </w:rPr>
        <w:t xml:space="preserve"> 소설 Hard Times 속 인물 Thomas </w:t>
      </w:r>
      <w:proofErr w:type="spellStart"/>
      <w:r>
        <w:rPr>
          <w:rFonts w:hint="eastAsia"/>
          <w:szCs w:val="20"/>
        </w:rPr>
        <w:t>Gradgrind</w:t>
      </w:r>
      <w:proofErr w:type="spellEnd"/>
      <w:r w:rsidR="00A7334B">
        <w:rPr>
          <w:rFonts w:hint="eastAsia"/>
          <w:szCs w:val="20"/>
        </w:rPr>
        <w:t xml:space="preserve"> </w:t>
      </w:r>
    </w:p>
    <w:p w:rsidR="00A7334B" w:rsidRDefault="00A7334B" w:rsidP="00A7334B">
      <w:pPr>
        <w:wordWrap/>
        <w:adjustRightInd w:val="0"/>
        <w:jc w:val="left"/>
        <w:rPr>
          <w:rFonts w:ascii="Ciscolightoblique" w:hAnsi="Ciscolightoblique" w:cs="Ciscolightoblique"/>
          <w:kern w:val="0"/>
          <w:sz w:val="18"/>
          <w:szCs w:val="18"/>
        </w:rPr>
      </w:pPr>
    </w:p>
    <w:p w:rsidR="00A7334B" w:rsidRDefault="00A7334B" w:rsidP="00A7334B">
      <w:pPr>
        <w:wordWrap/>
        <w:adjustRightInd w:val="0"/>
        <w:jc w:val="left"/>
        <w:rPr>
          <w:rFonts w:ascii="Ciscolightoblique" w:hAnsi="Ciscolightoblique" w:cs="Ciscolightoblique"/>
          <w:kern w:val="0"/>
          <w:sz w:val="18"/>
          <w:szCs w:val="18"/>
        </w:rPr>
      </w:pPr>
      <w:r>
        <w:rPr>
          <w:rFonts w:ascii="Ciscolightoblique" w:hAnsi="Ciscolightoblique" w:cs="Ciscolightoblique"/>
          <w:kern w:val="0"/>
          <w:sz w:val="18"/>
          <w:szCs w:val="18"/>
        </w:rPr>
        <w:t>Now, what I want is, Facts. Teach these boys and girls nothing but Facts. Facts alone are wanted</w:t>
      </w:r>
    </w:p>
    <w:p w:rsidR="00A7334B" w:rsidRDefault="00A7334B" w:rsidP="00A7334B">
      <w:pPr>
        <w:wordWrap/>
        <w:adjustRightInd w:val="0"/>
        <w:jc w:val="left"/>
        <w:rPr>
          <w:rFonts w:ascii="Ciscolightoblique" w:hAnsi="Ciscolightoblique" w:cs="Ciscolightoblique"/>
          <w:kern w:val="0"/>
          <w:sz w:val="18"/>
          <w:szCs w:val="18"/>
        </w:rPr>
      </w:pPr>
      <w:proofErr w:type="gramStart"/>
      <w:r>
        <w:rPr>
          <w:rFonts w:ascii="Ciscolightoblique" w:hAnsi="Ciscolightoblique" w:cs="Ciscolightoblique"/>
          <w:kern w:val="0"/>
          <w:sz w:val="18"/>
          <w:szCs w:val="18"/>
        </w:rPr>
        <w:t>in</w:t>
      </w:r>
      <w:proofErr w:type="gramEnd"/>
      <w:r>
        <w:rPr>
          <w:rFonts w:ascii="Ciscolightoblique" w:hAnsi="Ciscolightoblique" w:cs="Ciscolightoblique"/>
          <w:kern w:val="0"/>
          <w:sz w:val="18"/>
          <w:szCs w:val="18"/>
        </w:rPr>
        <w:t xml:space="preserve"> life. Plant nothing else, and root out everything else. You can only form the minds of reasoning</w:t>
      </w:r>
    </w:p>
    <w:p w:rsidR="00A7334B" w:rsidRDefault="00A7334B" w:rsidP="00A7334B">
      <w:pPr>
        <w:rPr>
          <w:szCs w:val="20"/>
        </w:rPr>
      </w:pPr>
      <w:proofErr w:type="gramStart"/>
      <w:r>
        <w:rPr>
          <w:rFonts w:ascii="Ciscolightoblique" w:hAnsi="Ciscolightoblique" w:cs="Ciscolightoblique"/>
          <w:kern w:val="0"/>
          <w:sz w:val="18"/>
          <w:szCs w:val="18"/>
        </w:rPr>
        <w:t>animals</w:t>
      </w:r>
      <w:proofErr w:type="gramEnd"/>
      <w:r>
        <w:rPr>
          <w:rFonts w:ascii="Ciscolightoblique" w:hAnsi="Ciscolightoblique" w:cs="Ciscolightoblique"/>
          <w:kern w:val="0"/>
          <w:sz w:val="18"/>
          <w:szCs w:val="18"/>
        </w:rPr>
        <w:t xml:space="preserve"> upon Facts.</w:t>
      </w:r>
    </w:p>
    <w:p w:rsidR="00A7334B" w:rsidRDefault="006F5D60" w:rsidP="00A7334B">
      <w:pPr>
        <w:rPr>
          <w:rFonts w:ascii="HY강M" w:eastAsia="HY강M"/>
          <w:color w:val="333333"/>
        </w:rPr>
      </w:pPr>
      <w:r>
        <w:rPr>
          <w:rFonts w:hint="eastAsia"/>
          <w:noProof/>
          <w:szCs w:val="20"/>
        </w:rPr>
        <w:drawing>
          <wp:inline distT="0" distB="0" distL="0" distR="0">
            <wp:extent cx="1007276" cy="1805415"/>
            <wp:effectExtent l="19050" t="0" r="2374" b="0"/>
            <wp:docPr id="3" name="그림 2" descr="하드 타임즈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하드 타임즈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975" cy="1810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7334B">
        <w:rPr>
          <w:rFonts w:ascii="HY강M" w:eastAsia="HY강M" w:hint="eastAsia"/>
          <w:color w:val="333333"/>
        </w:rPr>
        <w:t xml:space="preserve"> </w:t>
      </w:r>
      <w:proofErr w:type="spellStart"/>
      <w:r w:rsidR="00A7334B">
        <w:rPr>
          <w:rFonts w:hint="eastAsia"/>
          <w:szCs w:val="20"/>
        </w:rPr>
        <w:t>찰스</w:t>
      </w:r>
      <w:proofErr w:type="spellEnd"/>
      <w:r w:rsidR="00A7334B">
        <w:rPr>
          <w:rFonts w:hint="eastAsia"/>
          <w:szCs w:val="20"/>
        </w:rPr>
        <w:t xml:space="preserve"> </w:t>
      </w:r>
      <w:proofErr w:type="spellStart"/>
      <w:r w:rsidR="00A7334B">
        <w:rPr>
          <w:rFonts w:hint="eastAsia"/>
          <w:szCs w:val="20"/>
        </w:rPr>
        <w:t>디킨즈의</w:t>
      </w:r>
      <w:proofErr w:type="spellEnd"/>
      <w:r w:rsidR="00A7334B">
        <w:rPr>
          <w:rFonts w:hint="eastAsia"/>
          <w:szCs w:val="20"/>
        </w:rPr>
        <w:t xml:space="preserve"> 소설 Hard Times</w:t>
      </w:r>
    </w:p>
    <w:p w:rsidR="00A7334B" w:rsidRDefault="00A7334B" w:rsidP="00A7334B">
      <w:pPr>
        <w:ind w:firstLineChars="100" w:firstLine="200"/>
        <w:rPr>
          <w:rFonts w:ascii="HY강M" w:eastAsia="HY강M"/>
          <w:color w:val="333333"/>
        </w:rPr>
      </w:pPr>
    </w:p>
    <w:p w:rsidR="006F5D60" w:rsidRPr="00A7334B" w:rsidRDefault="00A7334B" w:rsidP="00A7334B">
      <w:pPr>
        <w:ind w:firstLineChars="100" w:firstLine="200"/>
        <w:rPr>
          <w:color w:val="333333"/>
        </w:rPr>
      </w:pPr>
      <w:proofErr w:type="spellStart"/>
      <w:r w:rsidRPr="00A7334B">
        <w:rPr>
          <w:rFonts w:ascii="HY강M" w:eastAsia="HY강M" w:hint="eastAsia"/>
          <w:color w:val="333333"/>
        </w:rPr>
        <w:t>디킨스는</w:t>
      </w:r>
      <w:proofErr w:type="spellEnd"/>
      <w:r w:rsidRPr="00A7334B">
        <w:rPr>
          <w:rFonts w:ascii="HY강M" w:eastAsia="HY강M" w:hint="eastAsia"/>
          <w:color w:val="333333"/>
        </w:rPr>
        <w:t xml:space="preserve"> 이 소설 전체에 걸쳐 산업사회에서 </w:t>
      </w:r>
      <w:r w:rsidRPr="00A7334B">
        <w:rPr>
          <w:rFonts w:ascii="HY강M" w:eastAsia="HY강M" w:hint="eastAsia"/>
          <w:color w:val="333333"/>
          <w:u w:val="single"/>
        </w:rPr>
        <w:t>'사실' 중심의 공리주의 교육이 갖는 폐해</w:t>
      </w:r>
      <w:r w:rsidRPr="00A7334B">
        <w:rPr>
          <w:rFonts w:ascii="HY강M" w:eastAsia="HY강M" w:hint="eastAsia"/>
          <w:color w:val="333333"/>
        </w:rPr>
        <w:t xml:space="preserve">를 그리고 있다. 이 교육의 요체는 '궁금해 하지 말라'이고 모든 일을 산술적 계산에 의해 해결하는 것이다. </w:t>
      </w:r>
      <w:proofErr w:type="spellStart"/>
      <w:r w:rsidRPr="00A7334B">
        <w:rPr>
          <w:rFonts w:ascii="HY강M" w:eastAsia="HY강M" w:hint="eastAsia"/>
          <w:color w:val="333333"/>
        </w:rPr>
        <w:t>디킨스는</w:t>
      </w:r>
      <w:proofErr w:type="spellEnd"/>
      <w:r w:rsidRPr="00A7334B">
        <w:rPr>
          <w:rFonts w:ascii="HY강M" w:eastAsia="HY강M" w:hint="eastAsia"/>
          <w:color w:val="333333"/>
        </w:rPr>
        <w:t xml:space="preserve"> 자유로운 상상과 인간적 호기심을 가진 </w:t>
      </w:r>
      <w:proofErr w:type="spellStart"/>
      <w:r w:rsidRPr="00A7334B">
        <w:rPr>
          <w:rFonts w:ascii="HY강M" w:eastAsia="HY강M" w:hint="eastAsia"/>
          <w:color w:val="333333"/>
        </w:rPr>
        <w:t>씨시를</w:t>
      </w:r>
      <w:proofErr w:type="spellEnd"/>
      <w:r w:rsidRPr="00A7334B">
        <w:rPr>
          <w:rFonts w:ascii="HY강M" w:eastAsia="HY강M" w:hint="eastAsia"/>
          <w:color w:val="333333"/>
        </w:rPr>
        <w:t xml:space="preserve"> 강경하고 완고한 태도로 나무라면서 사실만을 강조하는 </w:t>
      </w:r>
      <w:r w:rsidRPr="00A7334B">
        <w:rPr>
          <w:rFonts w:ascii="HY강M" w:eastAsia="HY강M" w:hint="eastAsia"/>
          <w:color w:val="333333"/>
          <w:u w:val="single"/>
        </w:rPr>
        <w:t xml:space="preserve">학교 이사장 </w:t>
      </w:r>
      <w:proofErr w:type="spellStart"/>
      <w:r w:rsidRPr="00A7334B">
        <w:rPr>
          <w:rFonts w:ascii="HY강M" w:eastAsia="HY강M" w:hint="eastAsia"/>
          <w:color w:val="333333"/>
          <w:u w:val="single"/>
        </w:rPr>
        <w:t>그래드그라인드를</w:t>
      </w:r>
      <w:proofErr w:type="spellEnd"/>
      <w:r w:rsidRPr="00A7334B">
        <w:rPr>
          <w:rFonts w:ascii="HY강M" w:eastAsia="HY강M" w:hint="eastAsia"/>
          <w:color w:val="333333"/>
          <w:u w:val="single"/>
        </w:rPr>
        <w:t xml:space="preserve"> 통해 역설적으로</w:t>
      </w:r>
      <w:r w:rsidRPr="00A7334B">
        <w:rPr>
          <w:rFonts w:ascii="HY강M" w:eastAsia="HY강M" w:hint="eastAsia"/>
          <w:color w:val="333333"/>
        </w:rPr>
        <w:t xml:space="preserve"> </w:t>
      </w:r>
      <w:r w:rsidRPr="00A7334B">
        <w:rPr>
          <w:rFonts w:ascii="HY강M" w:eastAsia="HY강M" w:hint="eastAsia"/>
          <w:color w:val="333333"/>
          <w:u w:val="single"/>
        </w:rPr>
        <w:t>사실(fact) 너머에 존재하는 인간미와 상상(fancy)의 중요성을 강조한다.</w:t>
      </w:r>
    </w:p>
    <w:p w:rsidR="006F5D60" w:rsidRPr="006F5D60" w:rsidRDefault="006F5D60" w:rsidP="006F5D60">
      <w:pPr>
        <w:rPr>
          <w:szCs w:val="20"/>
        </w:rPr>
      </w:pPr>
    </w:p>
    <w:p w:rsidR="004808A9" w:rsidRDefault="004808A9" w:rsidP="004808A9">
      <w:pPr>
        <w:rPr>
          <w:szCs w:val="20"/>
        </w:rPr>
      </w:pPr>
      <w:r>
        <w:rPr>
          <w:rFonts w:hint="eastAsia"/>
          <w:szCs w:val="20"/>
        </w:rPr>
        <w:t>소설이 쓰여진 19세기에 조차도 위의 등장인물은 풍자되어서 표현되고 있다. 하물며 현재의 우리들 역시 이러한 방법이 효율적인 학습과 얼마나 거리가 먼 것 인지를 알고 있다.</w:t>
      </w:r>
    </w:p>
    <w:p w:rsidR="004808A9" w:rsidRDefault="004808A9" w:rsidP="004808A9">
      <w:pPr>
        <w:rPr>
          <w:szCs w:val="20"/>
        </w:rPr>
      </w:pPr>
      <w:r>
        <w:rPr>
          <w:rFonts w:hint="eastAsia"/>
          <w:szCs w:val="20"/>
        </w:rPr>
        <w:t xml:space="preserve"> </w:t>
      </w:r>
    </w:p>
    <w:p w:rsidR="004808A9" w:rsidRPr="004808A9" w:rsidRDefault="004808A9" w:rsidP="004808A9">
      <w:pPr>
        <w:ind w:firstLine="400"/>
        <w:rPr>
          <w:szCs w:val="20"/>
        </w:rPr>
      </w:pPr>
      <w:r w:rsidRPr="004808A9">
        <w:rPr>
          <w:rFonts w:hint="eastAsia"/>
          <w:szCs w:val="20"/>
        </w:rPr>
        <w:t>(1</w:t>
      </w:r>
      <w:r>
        <w:rPr>
          <w:rFonts w:hint="eastAsia"/>
          <w:szCs w:val="20"/>
        </w:rPr>
        <w:t xml:space="preserve">) </w:t>
      </w:r>
      <w:r w:rsidRPr="004808A9">
        <w:rPr>
          <w:rFonts w:hint="eastAsia"/>
          <w:szCs w:val="20"/>
        </w:rPr>
        <w:t>학습은 사회적, 적극적인 과정이다.</w:t>
      </w:r>
    </w:p>
    <w:p w:rsidR="004808A9" w:rsidRDefault="004808A9" w:rsidP="004808A9">
      <w:pPr>
        <w:pStyle w:val="a3"/>
        <w:ind w:leftChars="0" w:left="645" w:firstLineChars="100" w:firstLine="200"/>
        <w:rPr>
          <w:szCs w:val="20"/>
        </w:rPr>
      </w:pPr>
      <w:r>
        <w:rPr>
          <w:rFonts w:hint="eastAsia"/>
          <w:szCs w:val="20"/>
        </w:rPr>
        <w:t xml:space="preserve">학습자는 대화와 다른 사람과의 상호작용을 통해서 </w:t>
      </w:r>
      <w:proofErr w:type="spellStart"/>
      <w:r>
        <w:rPr>
          <w:rFonts w:hint="eastAsia"/>
          <w:szCs w:val="20"/>
        </w:rPr>
        <w:t>의미있는</w:t>
      </w:r>
      <w:proofErr w:type="spellEnd"/>
      <w:r>
        <w:rPr>
          <w:rFonts w:hint="eastAsia"/>
          <w:szCs w:val="20"/>
        </w:rPr>
        <w:t xml:space="preserve"> 지식을 습득한다.</w:t>
      </w:r>
    </w:p>
    <w:p w:rsidR="004808A9" w:rsidRDefault="004808A9" w:rsidP="004808A9">
      <w:pPr>
        <w:ind w:firstLineChars="200" w:firstLine="400"/>
        <w:rPr>
          <w:szCs w:val="20"/>
        </w:rPr>
      </w:pPr>
      <w:r w:rsidRPr="004808A9">
        <w:rPr>
          <w:rFonts w:hint="eastAsia"/>
          <w:szCs w:val="20"/>
        </w:rPr>
        <w:t>(2)</w:t>
      </w:r>
      <w:r>
        <w:rPr>
          <w:rFonts w:hint="eastAsia"/>
          <w:szCs w:val="20"/>
        </w:rPr>
        <w:t xml:space="preserve"> 동기부여는 </w:t>
      </w:r>
      <w:r w:rsidR="00804C35">
        <w:rPr>
          <w:rFonts w:hint="eastAsia"/>
          <w:szCs w:val="20"/>
        </w:rPr>
        <w:t>효</w:t>
      </w:r>
      <w:r>
        <w:rPr>
          <w:rFonts w:hint="eastAsia"/>
          <w:szCs w:val="20"/>
        </w:rPr>
        <w:t>율적 학습에 있어 중요하다.</w:t>
      </w:r>
    </w:p>
    <w:p w:rsidR="004808A9" w:rsidRDefault="004808A9" w:rsidP="004808A9">
      <w:pPr>
        <w:ind w:firstLineChars="200" w:firstLine="400"/>
        <w:rPr>
          <w:szCs w:val="20"/>
        </w:rPr>
      </w:pPr>
      <w:r>
        <w:rPr>
          <w:rFonts w:hint="eastAsia"/>
          <w:szCs w:val="20"/>
        </w:rPr>
        <w:t xml:space="preserve">     동기부여와 감정적 상태의 수준이 효율적 학습의 중요한 결정요소이다.</w:t>
      </w:r>
    </w:p>
    <w:p w:rsidR="004808A9" w:rsidRDefault="004808A9" w:rsidP="004808A9">
      <w:pPr>
        <w:ind w:firstLineChars="200" w:firstLine="400"/>
        <w:rPr>
          <w:szCs w:val="20"/>
        </w:rPr>
      </w:pPr>
      <w:r>
        <w:rPr>
          <w:rFonts w:hint="eastAsia"/>
          <w:szCs w:val="20"/>
        </w:rPr>
        <w:t>(3) 학습자는 새로운 지식을 습득하는 데에 있어 서로 다른 배경지식을 갖고</w:t>
      </w:r>
      <w:r w:rsidR="00804C35">
        <w:rPr>
          <w:rFonts w:hint="eastAsia"/>
          <w:szCs w:val="20"/>
        </w:rPr>
        <w:t xml:space="preserve"> </w:t>
      </w:r>
      <w:r>
        <w:rPr>
          <w:rFonts w:hint="eastAsia"/>
          <w:szCs w:val="20"/>
        </w:rPr>
        <w:t>있다.</w:t>
      </w:r>
    </w:p>
    <w:p w:rsidR="004808A9" w:rsidRDefault="004808A9" w:rsidP="004808A9">
      <w:pPr>
        <w:ind w:firstLineChars="200" w:firstLine="400"/>
        <w:rPr>
          <w:szCs w:val="20"/>
        </w:rPr>
      </w:pPr>
      <w:r>
        <w:rPr>
          <w:rFonts w:hint="eastAsia"/>
          <w:szCs w:val="20"/>
        </w:rPr>
        <w:t xml:space="preserve">     효율적인 학습은 학습자가 가지고 있는 배경지식을 어떻게 하느냐에 달려있다.</w:t>
      </w:r>
    </w:p>
    <w:p w:rsidR="004808A9" w:rsidRDefault="004808A9" w:rsidP="007629F9">
      <w:pPr>
        <w:ind w:leftChars="-400" w:hangingChars="400" w:hanging="800"/>
        <w:rPr>
          <w:szCs w:val="20"/>
        </w:rPr>
      </w:pPr>
      <w:r>
        <w:rPr>
          <w:rFonts w:hint="eastAsia"/>
          <w:szCs w:val="20"/>
        </w:rPr>
        <w:t xml:space="preserve"> </w:t>
      </w:r>
      <w:r w:rsidR="007629F9">
        <w:rPr>
          <w:rFonts w:hint="eastAsia"/>
          <w:szCs w:val="20"/>
        </w:rPr>
        <w:t xml:space="preserve">                배경지식은 옳을 수도 있고 틀릴 수도 있다.</w:t>
      </w:r>
    </w:p>
    <w:p w:rsidR="007629F9" w:rsidRDefault="007629F9" w:rsidP="007629F9">
      <w:pPr>
        <w:ind w:leftChars="-400" w:hangingChars="400" w:hanging="800"/>
        <w:rPr>
          <w:szCs w:val="20"/>
        </w:rPr>
      </w:pPr>
      <w:r>
        <w:rPr>
          <w:rFonts w:hint="eastAsia"/>
          <w:szCs w:val="20"/>
        </w:rPr>
        <w:t xml:space="preserve">                 이전의 지식을 단계별로 진전시켜 새로운 지식의 습득으로 이끌 수 있다.</w:t>
      </w:r>
    </w:p>
    <w:p w:rsidR="007629F9" w:rsidRDefault="007629F9" w:rsidP="007629F9">
      <w:pPr>
        <w:ind w:leftChars="-400" w:hangingChars="400" w:hanging="800"/>
        <w:rPr>
          <w:szCs w:val="20"/>
        </w:rPr>
      </w:pPr>
      <w:r>
        <w:rPr>
          <w:rFonts w:hint="eastAsia"/>
          <w:szCs w:val="20"/>
        </w:rPr>
        <w:t xml:space="preserve">            (4) 학습자는 각자 다른 장소에서 배움을 시작한다. 또, 같은 학습 결과에 각자의 루트를 따른다. </w:t>
      </w:r>
    </w:p>
    <w:p w:rsidR="007629F9" w:rsidRDefault="007629F9" w:rsidP="007629F9">
      <w:pPr>
        <w:ind w:leftChars="-400" w:hangingChars="400" w:hanging="800"/>
        <w:rPr>
          <w:rFonts w:ascii="HY나무B" w:eastAsia="HY나무B"/>
          <w:szCs w:val="20"/>
        </w:rPr>
      </w:pPr>
      <w:r w:rsidRPr="007629F9">
        <w:rPr>
          <w:rFonts w:ascii="HY나무B" w:eastAsia="HY나무B" w:hint="eastAsia"/>
          <w:szCs w:val="20"/>
        </w:rPr>
        <w:t xml:space="preserve">                  ‘모로 가도 서울로만 가면 된다.’ </w:t>
      </w:r>
    </w:p>
    <w:p w:rsidR="007629F9" w:rsidRDefault="007629F9" w:rsidP="007629F9">
      <w:pPr>
        <w:ind w:leftChars="-400" w:hangingChars="400" w:hanging="800"/>
        <w:rPr>
          <w:rFonts w:asciiTheme="majorHAnsi" w:eastAsiaTheme="majorHAnsi" w:hAnsiTheme="majorHAnsi" w:cs="바탕"/>
          <w:szCs w:val="20"/>
        </w:rPr>
      </w:pPr>
      <w:r>
        <w:rPr>
          <w:rFonts w:ascii="HY나무B" w:eastAsia="HY나무B" w:hint="eastAsia"/>
          <w:szCs w:val="20"/>
        </w:rPr>
        <w:t xml:space="preserve">            (5) </w:t>
      </w:r>
      <w:r w:rsidRPr="007629F9">
        <w:rPr>
          <w:rFonts w:asciiTheme="majorHAnsi" w:eastAsiaTheme="majorHAnsi" w:hAnsiTheme="majorHAnsi" w:cs="바탕" w:hint="eastAsia"/>
          <w:szCs w:val="20"/>
        </w:rPr>
        <w:t xml:space="preserve">학습이 효율적이기 위해서는, </w:t>
      </w:r>
      <w:r>
        <w:rPr>
          <w:rFonts w:asciiTheme="majorHAnsi" w:eastAsiaTheme="majorHAnsi" w:hAnsiTheme="majorHAnsi" w:cs="바탕" w:hint="eastAsia"/>
          <w:szCs w:val="20"/>
        </w:rPr>
        <w:t>지식은 진짜이면서, 전체적으로 통합된 형태로 습득해야 함.</w:t>
      </w:r>
    </w:p>
    <w:p w:rsidR="007629F9" w:rsidRDefault="007629F9" w:rsidP="007629F9">
      <w:pPr>
        <w:ind w:leftChars="-800" w:left="-600" w:hangingChars="500" w:hanging="1000"/>
        <w:rPr>
          <w:rFonts w:asciiTheme="majorHAnsi" w:eastAsiaTheme="majorHAnsi" w:hAnsiTheme="majorHAnsi" w:cs="바탕"/>
          <w:szCs w:val="20"/>
        </w:rPr>
      </w:pPr>
      <w:r>
        <w:rPr>
          <w:rFonts w:asciiTheme="majorHAnsi" w:eastAsiaTheme="majorHAnsi" w:hAnsiTheme="majorHAnsi" w:cs="바탕" w:hint="eastAsia"/>
          <w:szCs w:val="20"/>
        </w:rPr>
        <w:lastRenderedPageBreak/>
        <w:t xml:space="preserve">                      우리가 탐구하려는 세계는 무수히 복잡한 사실로 이루어져 있으며 부분 </w:t>
      </w:r>
      <w:proofErr w:type="spellStart"/>
      <w:r>
        <w:rPr>
          <w:rFonts w:asciiTheme="majorHAnsi" w:eastAsiaTheme="majorHAnsi" w:hAnsiTheme="majorHAnsi" w:cs="바탕" w:hint="eastAsia"/>
          <w:szCs w:val="20"/>
        </w:rPr>
        <w:t>부분</w:t>
      </w:r>
      <w:proofErr w:type="spellEnd"/>
      <w:r>
        <w:rPr>
          <w:rFonts w:asciiTheme="majorHAnsi" w:eastAsiaTheme="majorHAnsi" w:hAnsiTheme="majorHAnsi" w:cs="바탕" w:hint="eastAsia"/>
          <w:szCs w:val="20"/>
        </w:rPr>
        <w:t xml:space="preserve"> 쪼개서 알 수 없다. 따라서 전체적으로 통합된 형태로 지식을 습득해야 한다.</w:t>
      </w:r>
    </w:p>
    <w:p w:rsidR="007629F9" w:rsidRDefault="007629F9" w:rsidP="007629F9">
      <w:pPr>
        <w:ind w:leftChars="-800" w:left="-600" w:hangingChars="500" w:hanging="1000"/>
        <w:rPr>
          <w:rFonts w:asciiTheme="majorHAnsi" w:eastAsiaTheme="majorHAnsi" w:hAnsiTheme="majorHAnsi" w:cs="바탕"/>
          <w:szCs w:val="20"/>
        </w:rPr>
      </w:pPr>
      <w:r>
        <w:rPr>
          <w:rFonts w:asciiTheme="majorHAnsi" w:eastAsiaTheme="majorHAnsi" w:hAnsiTheme="majorHAnsi" w:cs="바탕" w:hint="eastAsia"/>
          <w:szCs w:val="20"/>
        </w:rPr>
        <w:t xml:space="preserve">                 </w:t>
      </w:r>
    </w:p>
    <w:p w:rsidR="007629F9" w:rsidRDefault="007629F9" w:rsidP="007629F9">
      <w:pPr>
        <w:ind w:leftChars="-800" w:left="-600" w:hangingChars="500" w:hanging="1000"/>
        <w:rPr>
          <w:rFonts w:asciiTheme="majorHAnsi" w:eastAsiaTheme="majorHAnsi" w:hAnsiTheme="majorHAnsi" w:cs="바탕"/>
          <w:szCs w:val="20"/>
        </w:rPr>
      </w:pPr>
      <w:r>
        <w:rPr>
          <w:rFonts w:asciiTheme="majorHAnsi" w:eastAsiaTheme="majorHAnsi" w:hAnsiTheme="majorHAnsi" w:cs="바탕" w:hint="eastAsia"/>
          <w:szCs w:val="20"/>
        </w:rPr>
        <w:t xml:space="preserve">                 </w:t>
      </w:r>
      <w:r w:rsidRPr="00003014">
        <w:rPr>
          <w:rFonts w:asciiTheme="majorHAnsi" w:eastAsiaTheme="majorHAnsi" w:hAnsiTheme="majorHAnsi" w:cs="바탕" w:hint="eastAsia"/>
          <w:szCs w:val="20"/>
          <w:shd w:val="pct15" w:color="auto" w:fill="FFFFFF"/>
        </w:rPr>
        <w:t xml:space="preserve">2. </w:t>
      </w:r>
      <w:r w:rsidR="00DF1466" w:rsidRPr="00003014">
        <w:rPr>
          <w:rFonts w:asciiTheme="majorHAnsi" w:eastAsiaTheme="majorHAnsi" w:hAnsiTheme="majorHAnsi" w:cs="바탕" w:hint="eastAsia"/>
          <w:szCs w:val="20"/>
          <w:shd w:val="pct15" w:color="auto" w:fill="FFFFFF"/>
        </w:rPr>
        <w:t>서로 다른 학습유형에 대한 최적의 기간</w:t>
      </w:r>
    </w:p>
    <w:p w:rsidR="00DF1466" w:rsidRDefault="00DF1466" w:rsidP="007629F9">
      <w:pPr>
        <w:ind w:leftChars="-800" w:left="-600" w:hangingChars="500" w:hanging="1000"/>
        <w:rPr>
          <w:rFonts w:asciiTheme="majorHAnsi" w:eastAsiaTheme="majorHAnsi" w:hAnsiTheme="majorHAnsi" w:cs="바탕"/>
          <w:szCs w:val="20"/>
        </w:rPr>
      </w:pPr>
      <w:r>
        <w:rPr>
          <w:rFonts w:asciiTheme="majorHAnsi" w:eastAsiaTheme="majorHAnsi" w:hAnsiTheme="majorHAnsi" w:cs="바탕" w:hint="eastAsia"/>
          <w:szCs w:val="20"/>
        </w:rPr>
        <w:t xml:space="preserve">                        </w:t>
      </w:r>
      <w:proofErr w:type="gramStart"/>
      <w:r>
        <w:rPr>
          <w:rFonts w:asciiTheme="majorHAnsi" w:eastAsiaTheme="majorHAnsi" w:hAnsiTheme="majorHAnsi" w:cs="바탕" w:hint="eastAsia"/>
          <w:szCs w:val="20"/>
        </w:rPr>
        <w:t>신경과학분야 :</w:t>
      </w:r>
      <w:proofErr w:type="gramEnd"/>
      <w:r>
        <w:rPr>
          <w:rFonts w:asciiTheme="majorHAnsi" w:eastAsiaTheme="majorHAnsi" w:hAnsiTheme="majorHAnsi" w:cs="바탕" w:hint="eastAsia"/>
          <w:szCs w:val="20"/>
        </w:rPr>
        <w:t xml:space="preserve"> 배움에 있어서 최적의 시기가 있다고 제시함</w:t>
      </w:r>
    </w:p>
    <w:p w:rsidR="00DF1466" w:rsidRDefault="00DF1466" w:rsidP="00DF1466">
      <w:pPr>
        <w:pStyle w:val="a3"/>
        <w:numPr>
          <w:ilvl w:val="0"/>
          <w:numId w:val="7"/>
        </w:numPr>
        <w:ind w:leftChars="0"/>
        <w:rPr>
          <w:rFonts w:asciiTheme="majorHAnsi" w:eastAsiaTheme="majorHAnsi" w:hAnsiTheme="majorHAnsi" w:cs="바탕"/>
          <w:szCs w:val="20"/>
        </w:rPr>
      </w:pPr>
      <w:r>
        <w:rPr>
          <w:rFonts w:asciiTheme="majorHAnsi" w:eastAsiaTheme="majorHAnsi" w:hAnsiTheme="majorHAnsi" w:cs="바탕" w:hint="eastAsia"/>
          <w:szCs w:val="20"/>
        </w:rPr>
        <w:t>젊을 때 얻어라!</w:t>
      </w:r>
    </w:p>
    <w:p w:rsidR="00DF1466" w:rsidRDefault="00DF1466" w:rsidP="00DF1466">
      <w:pPr>
        <w:ind w:left="950"/>
        <w:rPr>
          <w:rFonts w:asciiTheme="majorHAnsi" w:eastAsiaTheme="majorHAnsi" w:hAnsiTheme="majorHAnsi" w:cs="바탕"/>
          <w:szCs w:val="20"/>
        </w:rPr>
      </w:pPr>
      <w:r>
        <w:rPr>
          <w:rFonts w:asciiTheme="majorHAnsi" w:eastAsiaTheme="majorHAnsi" w:hAnsiTheme="majorHAnsi" w:cs="바탕" w:hint="eastAsia"/>
          <w:szCs w:val="20"/>
        </w:rPr>
        <w:t>초기 경험에 의해 만들어진 지식의 틀.</w:t>
      </w:r>
    </w:p>
    <w:p w:rsidR="00DF1466" w:rsidRDefault="00DF1466" w:rsidP="00DF1466">
      <w:pPr>
        <w:ind w:left="950"/>
        <w:rPr>
          <w:rFonts w:asciiTheme="majorHAnsi" w:eastAsiaTheme="majorHAnsi" w:hAnsiTheme="majorHAnsi" w:cs="바탕"/>
          <w:szCs w:val="20"/>
        </w:rPr>
      </w:pPr>
      <w:r>
        <w:rPr>
          <w:rFonts w:asciiTheme="majorHAnsi" w:eastAsiaTheme="majorHAnsi" w:hAnsiTheme="majorHAnsi" w:cs="바탕" w:hint="eastAsia"/>
          <w:szCs w:val="20"/>
        </w:rPr>
        <w:t xml:space="preserve">이러한 틀 안에서 나중의 </w:t>
      </w:r>
      <w:r w:rsidRPr="00DF1466">
        <w:rPr>
          <w:rFonts w:asciiTheme="majorHAnsi" w:eastAsiaTheme="majorHAnsi" w:hAnsiTheme="majorHAnsi" w:cs="바탕" w:hint="eastAsia"/>
          <w:szCs w:val="20"/>
          <w:u w:val="single"/>
        </w:rPr>
        <w:t>개입</w:t>
      </w:r>
      <w:r>
        <w:rPr>
          <w:rFonts w:asciiTheme="majorHAnsi" w:eastAsiaTheme="majorHAnsi" w:hAnsiTheme="majorHAnsi" w:cs="바탕" w:hint="eastAsia"/>
          <w:szCs w:val="20"/>
        </w:rPr>
        <w:t>이 강요된다</w:t>
      </w:r>
      <w:proofErr w:type="gramStart"/>
      <w:r>
        <w:rPr>
          <w:rFonts w:asciiTheme="majorHAnsi" w:eastAsiaTheme="majorHAnsi" w:hAnsiTheme="majorHAnsi" w:cs="바탕" w:hint="eastAsia"/>
          <w:szCs w:val="20"/>
        </w:rPr>
        <w:t>.(</w:t>
      </w:r>
      <w:proofErr w:type="gramEnd"/>
      <w:r w:rsidRPr="00DF1466">
        <w:rPr>
          <w:rFonts w:asciiTheme="majorHAnsi" w:eastAsiaTheme="majorHAnsi" w:hAnsiTheme="majorHAnsi" w:cs="바탕" w:hint="eastAsia"/>
          <w:szCs w:val="20"/>
          <w:u w:val="single"/>
        </w:rPr>
        <w:t>학습에 대한 요구</w:t>
      </w:r>
      <w:r>
        <w:rPr>
          <w:rFonts w:asciiTheme="majorHAnsi" w:eastAsiaTheme="majorHAnsi" w:hAnsiTheme="majorHAnsi" w:cs="바탕" w:hint="eastAsia"/>
          <w:szCs w:val="20"/>
        </w:rPr>
        <w:t>)</w:t>
      </w:r>
    </w:p>
    <w:p w:rsidR="00DF1466" w:rsidRPr="00DF1466" w:rsidRDefault="00DF1466" w:rsidP="00DF1466">
      <w:pPr>
        <w:ind w:left="950"/>
        <w:rPr>
          <w:rFonts w:asciiTheme="majorHAnsi" w:eastAsiaTheme="majorHAnsi" w:hAnsiTheme="majorHAnsi" w:cs="바탕"/>
          <w:szCs w:val="20"/>
        </w:rPr>
      </w:pPr>
      <w:r>
        <w:rPr>
          <w:rFonts w:asciiTheme="majorHAnsi" w:eastAsiaTheme="majorHAnsi" w:hAnsiTheme="majorHAnsi" w:cs="바탕" w:hint="eastAsia"/>
          <w:szCs w:val="20"/>
        </w:rPr>
        <w:t xml:space="preserve">산수, 어학능력, 화술, ICT 같은 기초능력이 잘 학습되어 있다면 새로운 지식을 배울 때 더욱 자신감을 가질 수 있다. </w:t>
      </w:r>
    </w:p>
    <w:p w:rsidR="00DF1466" w:rsidRDefault="00061AB4" w:rsidP="00DF1466">
      <w:pPr>
        <w:pStyle w:val="a3"/>
        <w:numPr>
          <w:ilvl w:val="0"/>
          <w:numId w:val="7"/>
        </w:numPr>
        <w:ind w:leftChars="0"/>
        <w:rPr>
          <w:rFonts w:asciiTheme="majorHAnsi" w:eastAsiaTheme="majorHAnsi" w:hAnsiTheme="majorHAnsi" w:cs="바탕"/>
          <w:szCs w:val="20"/>
        </w:rPr>
      </w:pPr>
      <w:r>
        <w:rPr>
          <w:rFonts w:asciiTheme="majorHAnsi" w:eastAsiaTheme="majorHAnsi" w:hAnsiTheme="majorHAnsi" w:cs="바탕" w:hint="eastAsia"/>
          <w:szCs w:val="20"/>
        </w:rPr>
        <w:t>나이가 더 많음 = 더 현명함</w:t>
      </w:r>
    </w:p>
    <w:p w:rsidR="00061AB4" w:rsidRDefault="00061AB4" w:rsidP="00061AB4">
      <w:pPr>
        <w:pStyle w:val="a3"/>
        <w:ind w:leftChars="0" w:left="950"/>
        <w:rPr>
          <w:rFonts w:asciiTheme="majorHAnsi" w:eastAsiaTheme="majorHAnsi" w:hAnsiTheme="majorHAnsi" w:cs="바탕"/>
          <w:szCs w:val="20"/>
        </w:rPr>
      </w:pPr>
      <w:r>
        <w:rPr>
          <w:rFonts w:asciiTheme="majorHAnsi" w:eastAsiaTheme="majorHAnsi" w:hAnsiTheme="majorHAnsi" w:cs="바탕" w:hint="eastAsia"/>
          <w:szCs w:val="20"/>
        </w:rPr>
        <w:t>젊은 사람의 두뇌가 정보를 스펀지같이 잘 흡수하겠지만, 무엇이 예전부터 내려오던 지식인지 혹은 속담에도 있는 상담내용인지 구별하는 능력은 떨어진다.</w:t>
      </w:r>
    </w:p>
    <w:p w:rsidR="00061AB4" w:rsidRDefault="00061AB4" w:rsidP="00061AB4">
      <w:pPr>
        <w:rPr>
          <w:rFonts w:asciiTheme="majorHAnsi" w:eastAsiaTheme="majorHAnsi" w:hAnsiTheme="majorHAnsi" w:cs="바탕"/>
          <w:szCs w:val="20"/>
        </w:rPr>
      </w:pPr>
    </w:p>
    <w:p w:rsidR="00061AB4" w:rsidRPr="00003014" w:rsidRDefault="00061AB4" w:rsidP="00061AB4">
      <w:pPr>
        <w:rPr>
          <w:rFonts w:asciiTheme="majorHAnsi" w:eastAsiaTheme="majorHAnsi" w:hAnsiTheme="majorHAnsi" w:cs="바탕"/>
          <w:szCs w:val="20"/>
          <w:shd w:val="pct15" w:color="auto" w:fill="FFFFFF"/>
        </w:rPr>
      </w:pPr>
      <w:r>
        <w:rPr>
          <w:rFonts w:asciiTheme="majorHAnsi" w:eastAsiaTheme="majorHAnsi" w:hAnsiTheme="majorHAnsi" w:cs="바탕" w:hint="eastAsia"/>
          <w:szCs w:val="20"/>
        </w:rPr>
        <w:t xml:space="preserve"> </w:t>
      </w:r>
      <w:r w:rsidRPr="00003014">
        <w:rPr>
          <w:rFonts w:asciiTheme="majorHAnsi" w:eastAsiaTheme="majorHAnsi" w:hAnsiTheme="majorHAnsi" w:cs="바탕" w:hint="eastAsia"/>
          <w:szCs w:val="20"/>
          <w:shd w:val="pct15" w:color="auto" w:fill="FFFFFF"/>
        </w:rPr>
        <w:t xml:space="preserve">3. </w:t>
      </w:r>
      <w:r w:rsidRPr="00003014">
        <w:rPr>
          <w:rFonts w:asciiTheme="majorHAnsi" w:eastAsiaTheme="majorHAnsi" w:hAnsiTheme="majorHAnsi" w:cs="바탕"/>
          <w:szCs w:val="20"/>
          <w:shd w:val="pct15" w:color="auto" w:fill="FFFFFF"/>
        </w:rPr>
        <w:t>‘</w:t>
      </w:r>
      <w:r w:rsidRPr="00003014">
        <w:rPr>
          <w:rFonts w:asciiTheme="majorHAnsi" w:eastAsiaTheme="majorHAnsi" w:hAnsiTheme="majorHAnsi" w:cs="바탕" w:hint="eastAsia"/>
          <w:szCs w:val="20"/>
          <w:shd w:val="pct15" w:color="auto" w:fill="FFFFFF"/>
        </w:rPr>
        <w:t>뇌</w:t>
      </w:r>
      <w:r w:rsidRPr="00003014">
        <w:rPr>
          <w:rFonts w:asciiTheme="majorHAnsi" w:eastAsiaTheme="majorHAnsi" w:hAnsiTheme="majorHAnsi" w:cs="바탕"/>
          <w:szCs w:val="20"/>
          <w:shd w:val="pct15" w:color="auto" w:fill="FFFFFF"/>
        </w:rPr>
        <w:t>’</w:t>
      </w:r>
      <w:r w:rsidRPr="00003014">
        <w:rPr>
          <w:rFonts w:asciiTheme="majorHAnsi" w:eastAsiaTheme="majorHAnsi" w:hAnsiTheme="majorHAnsi" w:cs="바탕" w:hint="eastAsia"/>
          <w:szCs w:val="20"/>
          <w:shd w:val="pct15" w:color="auto" w:fill="FFFFFF"/>
        </w:rPr>
        <w:t>에 관한 과학기술</w:t>
      </w:r>
    </w:p>
    <w:p w:rsidR="00061AB4" w:rsidRDefault="00061AB4" w:rsidP="00061AB4">
      <w:pPr>
        <w:rPr>
          <w:rFonts w:asciiTheme="majorHAnsi" w:eastAsiaTheme="majorHAnsi" w:hAnsiTheme="majorHAnsi" w:cs="바탕"/>
          <w:szCs w:val="20"/>
        </w:rPr>
      </w:pPr>
      <w:r>
        <w:rPr>
          <w:rFonts w:asciiTheme="majorHAnsi" w:eastAsiaTheme="majorHAnsi" w:hAnsiTheme="majorHAnsi" w:cs="바탕" w:hint="eastAsia"/>
          <w:szCs w:val="20"/>
        </w:rPr>
        <w:t xml:space="preserve">   </w:t>
      </w:r>
      <w:r w:rsidR="00201218">
        <w:rPr>
          <w:rFonts w:asciiTheme="majorHAnsi" w:eastAsiaTheme="majorHAnsi" w:hAnsiTheme="majorHAnsi" w:cs="바탕" w:hint="eastAsia"/>
          <w:szCs w:val="20"/>
        </w:rPr>
        <w:t>온라인 세상에 있는 시간과 컴퓨터 사용이 증가하는 아이들.</w:t>
      </w:r>
    </w:p>
    <w:p w:rsidR="00201218" w:rsidRDefault="00201218" w:rsidP="00061AB4">
      <w:pPr>
        <w:rPr>
          <w:rFonts w:asciiTheme="majorHAnsi" w:eastAsiaTheme="majorHAnsi" w:hAnsiTheme="majorHAnsi" w:cs="바탕"/>
          <w:szCs w:val="20"/>
        </w:rPr>
      </w:pPr>
      <w:r>
        <w:rPr>
          <w:rFonts w:asciiTheme="majorHAnsi" w:eastAsiaTheme="majorHAnsi" w:hAnsiTheme="majorHAnsi" w:cs="바탕" w:hint="eastAsia"/>
          <w:szCs w:val="20"/>
        </w:rPr>
        <w:t xml:space="preserve">   이러한 온라인 환경은 우리의 뇌를 이전과 다른 방식으로 연결.</w:t>
      </w:r>
    </w:p>
    <w:p w:rsidR="00201218" w:rsidRPr="005F5817" w:rsidRDefault="005F5817" w:rsidP="005F5817">
      <w:pPr>
        <w:pStyle w:val="a3"/>
        <w:numPr>
          <w:ilvl w:val="0"/>
          <w:numId w:val="8"/>
        </w:numPr>
        <w:ind w:leftChars="0"/>
        <w:rPr>
          <w:rFonts w:asciiTheme="majorHAnsi" w:eastAsiaTheme="majorHAnsi" w:hAnsiTheme="majorHAnsi" w:cs="바탕"/>
          <w:szCs w:val="20"/>
        </w:rPr>
      </w:pPr>
      <w:r w:rsidRPr="005F5817">
        <w:rPr>
          <w:rFonts w:asciiTheme="majorHAnsi" w:eastAsiaTheme="majorHAnsi" w:hAnsiTheme="majorHAnsi" w:cs="바탕" w:hint="eastAsia"/>
          <w:szCs w:val="20"/>
        </w:rPr>
        <w:t>긍정적 측면</w:t>
      </w:r>
    </w:p>
    <w:p w:rsidR="005F5817" w:rsidRDefault="005F5817" w:rsidP="005F5817">
      <w:pPr>
        <w:ind w:left="645"/>
        <w:rPr>
          <w:rFonts w:asciiTheme="majorHAnsi" w:eastAsiaTheme="majorHAnsi" w:hAnsiTheme="majorHAnsi" w:cs="바탕"/>
          <w:szCs w:val="20"/>
        </w:rPr>
      </w:pPr>
      <w:r>
        <w:rPr>
          <w:rFonts w:asciiTheme="majorHAnsi" w:eastAsiaTheme="majorHAnsi" w:hAnsiTheme="majorHAnsi" w:cs="바탕" w:hint="eastAsia"/>
          <w:szCs w:val="20"/>
        </w:rPr>
        <w:t xml:space="preserve">복합적인 정보의 흐름 -&gt; 우리의 </w:t>
      </w:r>
      <w:proofErr w:type="gramStart"/>
      <w:r>
        <w:rPr>
          <w:rFonts w:asciiTheme="majorHAnsi" w:eastAsiaTheme="majorHAnsi" w:hAnsiTheme="majorHAnsi" w:cs="바탕" w:hint="eastAsia"/>
          <w:szCs w:val="20"/>
        </w:rPr>
        <w:t>뇌 :</w:t>
      </w:r>
      <w:proofErr w:type="gramEnd"/>
      <w:r>
        <w:rPr>
          <w:rFonts w:asciiTheme="majorHAnsi" w:eastAsiaTheme="majorHAnsi" w:hAnsiTheme="majorHAnsi" w:cs="바탕" w:hint="eastAsia"/>
          <w:szCs w:val="20"/>
        </w:rPr>
        <w:t xml:space="preserve"> 복합적 작업, 스캐닝, 인지적 처리</w:t>
      </w:r>
    </w:p>
    <w:p w:rsidR="005F5817" w:rsidRDefault="005F5817" w:rsidP="005F5817">
      <w:pPr>
        <w:ind w:left="645"/>
        <w:rPr>
          <w:rFonts w:asciiTheme="majorHAnsi" w:eastAsiaTheme="majorHAnsi" w:hAnsiTheme="majorHAnsi" w:cs="바탕"/>
          <w:szCs w:val="20"/>
        </w:rPr>
      </w:pPr>
      <w:r>
        <w:rPr>
          <w:rFonts w:asciiTheme="majorHAnsi" w:eastAsiaTheme="majorHAnsi" w:hAnsiTheme="majorHAnsi" w:cs="바탕" w:hint="eastAsia"/>
          <w:szCs w:val="20"/>
        </w:rPr>
        <w:t xml:space="preserve">적절한 위험감행은 동기부여를 촉진 </w:t>
      </w:r>
    </w:p>
    <w:p w:rsidR="005F5817" w:rsidRDefault="005F5817" w:rsidP="005F5817">
      <w:pPr>
        <w:ind w:left="645"/>
        <w:rPr>
          <w:rFonts w:asciiTheme="majorHAnsi" w:eastAsiaTheme="majorHAnsi" w:hAnsiTheme="majorHAnsi" w:cs="바탕"/>
          <w:szCs w:val="20"/>
        </w:rPr>
      </w:pPr>
      <w:r>
        <w:rPr>
          <w:rFonts w:asciiTheme="majorHAnsi" w:eastAsiaTheme="majorHAnsi" w:hAnsiTheme="majorHAnsi" w:cs="바탕" w:hint="eastAsia"/>
          <w:szCs w:val="20"/>
        </w:rPr>
        <w:t>(예: 비디오 게임은 시나리오, 문제해결, 협동, 재미 등 다양한 요소가 복합적으로 작용하며, 게임을 진행하는 동안 여러 위험이 존재하지만 사용자는 기꺼이 이 위험을 감수하려</w:t>
      </w:r>
      <w:r w:rsidR="0035451D">
        <w:rPr>
          <w:rFonts w:asciiTheme="majorHAnsi" w:eastAsiaTheme="majorHAnsi" w:hAnsiTheme="majorHAnsi" w:cs="바탕" w:hint="eastAsia"/>
          <w:szCs w:val="20"/>
        </w:rPr>
        <w:t xml:space="preserve"> </w:t>
      </w:r>
      <w:r>
        <w:rPr>
          <w:rFonts w:asciiTheme="majorHAnsi" w:eastAsiaTheme="majorHAnsi" w:hAnsiTheme="majorHAnsi" w:cs="바탕" w:hint="eastAsia"/>
          <w:szCs w:val="20"/>
        </w:rPr>
        <w:t>한다)</w:t>
      </w:r>
    </w:p>
    <w:p w:rsidR="005F5817" w:rsidRDefault="005F5817" w:rsidP="005F5817">
      <w:pPr>
        <w:rPr>
          <w:rFonts w:asciiTheme="majorHAnsi" w:eastAsiaTheme="majorHAnsi" w:hAnsiTheme="majorHAnsi" w:cs="바탕"/>
          <w:szCs w:val="20"/>
        </w:rPr>
      </w:pPr>
    </w:p>
    <w:p w:rsidR="005F5817" w:rsidRDefault="005F5817" w:rsidP="005F5817">
      <w:pPr>
        <w:rPr>
          <w:rFonts w:asciiTheme="majorHAnsi" w:eastAsiaTheme="majorHAnsi" w:hAnsiTheme="majorHAnsi" w:cs="바탕"/>
          <w:szCs w:val="20"/>
        </w:rPr>
      </w:pPr>
      <w:r>
        <w:rPr>
          <w:rFonts w:asciiTheme="majorHAnsi" w:eastAsiaTheme="majorHAnsi" w:hAnsiTheme="majorHAnsi" w:cs="바탕" w:hint="eastAsia"/>
          <w:szCs w:val="20"/>
        </w:rPr>
        <w:t xml:space="preserve">   교육분야 -&gt; risk taking이 역효과</w:t>
      </w:r>
    </w:p>
    <w:p w:rsidR="005F5817" w:rsidRDefault="005F5817" w:rsidP="005F5817">
      <w:pPr>
        <w:ind w:firstLineChars="100" w:firstLine="200"/>
        <w:rPr>
          <w:rFonts w:asciiTheme="majorHAnsi" w:eastAsiaTheme="majorHAnsi" w:hAnsiTheme="majorHAnsi" w:cs="바탕"/>
          <w:szCs w:val="20"/>
        </w:rPr>
      </w:pPr>
      <w:r>
        <w:rPr>
          <w:rFonts w:asciiTheme="majorHAnsi" w:eastAsiaTheme="majorHAnsi" w:hAnsiTheme="majorHAnsi" w:cs="바탕" w:hint="eastAsia"/>
          <w:szCs w:val="20"/>
        </w:rPr>
        <w:t xml:space="preserve">   학습 실패에 대한 두려움이 학습자의 자부심과 사회적 지위에 해가 될 수 있다.</w:t>
      </w:r>
    </w:p>
    <w:p w:rsidR="005F5817" w:rsidRDefault="005F5817" w:rsidP="005F5817">
      <w:pPr>
        <w:ind w:firstLineChars="100" w:firstLine="200"/>
        <w:rPr>
          <w:rFonts w:asciiTheme="majorHAnsi" w:eastAsiaTheme="majorHAnsi" w:hAnsiTheme="majorHAnsi" w:cs="바탕"/>
          <w:szCs w:val="20"/>
        </w:rPr>
      </w:pPr>
      <w:r>
        <w:rPr>
          <w:rFonts w:asciiTheme="majorHAnsi" w:eastAsiaTheme="majorHAnsi" w:hAnsiTheme="majorHAnsi" w:cs="바탕" w:hint="eastAsia"/>
          <w:szCs w:val="20"/>
        </w:rPr>
        <w:t xml:space="preserve">   학습자는 낮은 수준의 학술적 지식과 덜 까다로운 문제를 선호한다.</w:t>
      </w:r>
    </w:p>
    <w:p w:rsidR="0035451D" w:rsidRDefault="005F5817" w:rsidP="005F5817">
      <w:pPr>
        <w:pStyle w:val="a3"/>
        <w:numPr>
          <w:ilvl w:val="0"/>
          <w:numId w:val="8"/>
        </w:numPr>
        <w:ind w:leftChars="0"/>
        <w:rPr>
          <w:rFonts w:asciiTheme="majorHAnsi" w:eastAsiaTheme="majorHAnsi" w:hAnsiTheme="majorHAnsi" w:cs="바탕"/>
          <w:szCs w:val="20"/>
        </w:rPr>
      </w:pPr>
      <w:r>
        <w:rPr>
          <w:rFonts w:asciiTheme="majorHAnsi" w:eastAsiaTheme="majorHAnsi" w:hAnsiTheme="majorHAnsi" w:cs="바탕" w:hint="eastAsia"/>
          <w:szCs w:val="20"/>
        </w:rPr>
        <w:t>학습활동을 게임처럼 조직하는 것이 실패에 대한 걱정을 줄이고 동기부여를 촉진 할 수</w:t>
      </w:r>
      <w:r w:rsidR="0035451D">
        <w:rPr>
          <w:rFonts w:asciiTheme="majorHAnsi" w:eastAsiaTheme="majorHAnsi" w:hAnsiTheme="majorHAnsi" w:cs="바탕" w:hint="eastAsia"/>
          <w:szCs w:val="20"/>
        </w:rPr>
        <w:t xml:space="preserve"> </w:t>
      </w:r>
      <w:r>
        <w:rPr>
          <w:rFonts w:asciiTheme="majorHAnsi" w:eastAsiaTheme="majorHAnsi" w:hAnsiTheme="majorHAnsi" w:cs="바탕" w:hint="eastAsia"/>
          <w:szCs w:val="20"/>
        </w:rPr>
        <w:t>있다.</w:t>
      </w:r>
      <w:r w:rsidR="0035451D">
        <w:rPr>
          <w:rFonts w:asciiTheme="majorHAnsi" w:eastAsiaTheme="majorHAnsi" w:hAnsiTheme="majorHAnsi" w:cs="바탕" w:hint="eastAsia"/>
          <w:szCs w:val="20"/>
        </w:rPr>
        <w:t xml:space="preserve"> 그러나 </w:t>
      </w:r>
      <w:proofErr w:type="spellStart"/>
      <w:r w:rsidR="0035451D">
        <w:rPr>
          <w:rFonts w:asciiTheme="majorHAnsi" w:eastAsiaTheme="majorHAnsi" w:hAnsiTheme="majorHAnsi" w:cs="바탕" w:hint="eastAsia"/>
          <w:szCs w:val="20"/>
        </w:rPr>
        <w:t>Facebook</w:t>
      </w:r>
      <w:proofErr w:type="spellEnd"/>
      <w:r w:rsidR="0035451D">
        <w:rPr>
          <w:rFonts w:asciiTheme="majorHAnsi" w:eastAsiaTheme="majorHAnsi" w:hAnsiTheme="majorHAnsi" w:cs="바탕" w:hint="eastAsia"/>
          <w:szCs w:val="20"/>
        </w:rPr>
        <w:t xml:space="preserve">이나 </w:t>
      </w:r>
      <w:proofErr w:type="spellStart"/>
      <w:r w:rsidR="0035451D">
        <w:rPr>
          <w:rFonts w:asciiTheme="majorHAnsi" w:eastAsiaTheme="majorHAnsi" w:hAnsiTheme="majorHAnsi" w:cs="바탕" w:hint="eastAsia"/>
          <w:szCs w:val="20"/>
        </w:rPr>
        <w:t>Youtube</w:t>
      </w:r>
      <w:proofErr w:type="spellEnd"/>
      <w:r w:rsidR="0035451D">
        <w:rPr>
          <w:rFonts w:asciiTheme="majorHAnsi" w:eastAsiaTheme="majorHAnsi" w:hAnsiTheme="majorHAnsi" w:cs="바탕" w:hint="eastAsia"/>
          <w:szCs w:val="20"/>
        </w:rPr>
        <w:t xml:space="preserve"> 같은 새로운 멀티미디어 환경에서는 어려운 문제일 수 있다. 왜냐하면 이러한 멀티미디어들은 끊임없는 motion과 cut-and-paste문화이며 이러한 문화 속에서 그들의 본질적인 진실성이 무너지기 때문이다.</w:t>
      </w:r>
      <w:r>
        <w:rPr>
          <w:rFonts w:asciiTheme="majorHAnsi" w:eastAsiaTheme="majorHAnsi" w:hAnsiTheme="majorHAnsi" w:cs="바탕" w:hint="eastAsia"/>
          <w:szCs w:val="20"/>
        </w:rPr>
        <w:t xml:space="preserve"> </w:t>
      </w:r>
    </w:p>
    <w:p w:rsidR="0035451D" w:rsidRDefault="0035451D" w:rsidP="0035451D">
      <w:pPr>
        <w:rPr>
          <w:rFonts w:asciiTheme="majorHAnsi" w:eastAsiaTheme="majorHAnsi" w:hAnsiTheme="majorHAnsi" w:cs="바탕"/>
          <w:szCs w:val="20"/>
        </w:rPr>
      </w:pPr>
    </w:p>
    <w:p w:rsidR="005F5817" w:rsidRPr="00003014" w:rsidRDefault="0035451D" w:rsidP="0035451D">
      <w:pPr>
        <w:rPr>
          <w:rFonts w:asciiTheme="majorHAnsi" w:eastAsiaTheme="majorHAnsi" w:hAnsiTheme="majorHAnsi" w:cs="바탕"/>
          <w:szCs w:val="20"/>
          <w:shd w:val="pct15" w:color="auto" w:fill="FFFFFF"/>
        </w:rPr>
      </w:pPr>
      <w:r w:rsidRPr="00003014">
        <w:rPr>
          <w:rFonts w:asciiTheme="majorHAnsi" w:eastAsiaTheme="majorHAnsi" w:hAnsiTheme="majorHAnsi" w:cs="바탕" w:hint="eastAsia"/>
          <w:szCs w:val="20"/>
          <w:shd w:val="pct15" w:color="auto" w:fill="FFFFFF"/>
        </w:rPr>
        <w:t xml:space="preserve">4. </w:t>
      </w:r>
      <w:r w:rsidRPr="00003014">
        <w:rPr>
          <w:rFonts w:asciiTheme="majorHAnsi" w:eastAsiaTheme="majorHAnsi" w:hAnsiTheme="majorHAnsi" w:cs="바탕"/>
          <w:szCs w:val="20"/>
          <w:shd w:val="pct15" w:color="auto" w:fill="FFFFFF"/>
        </w:rPr>
        <w:t>‘</w:t>
      </w:r>
      <w:r w:rsidRPr="00003014">
        <w:rPr>
          <w:rFonts w:asciiTheme="majorHAnsi" w:eastAsiaTheme="majorHAnsi" w:hAnsiTheme="majorHAnsi" w:cs="바탕" w:hint="eastAsia"/>
          <w:szCs w:val="20"/>
          <w:shd w:val="pct15" w:color="auto" w:fill="FFFFFF"/>
        </w:rPr>
        <w:t>비공식적 학습</w:t>
      </w:r>
      <w:r w:rsidRPr="00003014">
        <w:rPr>
          <w:rFonts w:asciiTheme="majorHAnsi" w:eastAsiaTheme="majorHAnsi" w:hAnsiTheme="majorHAnsi" w:cs="바탕"/>
          <w:szCs w:val="20"/>
          <w:shd w:val="pct15" w:color="auto" w:fill="FFFFFF"/>
        </w:rPr>
        <w:t>’</w:t>
      </w:r>
      <w:r w:rsidRPr="00003014">
        <w:rPr>
          <w:rFonts w:asciiTheme="majorHAnsi" w:eastAsiaTheme="majorHAnsi" w:hAnsiTheme="majorHAnsi" w:cs="바탕" w:hint="eastAsia"/>
          <w:szCs w:val="20"/>
          <w:shd w:val="pct15" w:color="auto" w:fill="FFFFFF"/>
        </w:rPr>
        <w:t>의 중요성</w:t>
      </w:r>
    </w:p>
    <w:p w:rsidR="007629F9" w:rsidRDefault="005F5817" w:rsidP="007629F9">
      <w:pPr>
        <w:ind w:leftChars="-800" w:left="-600" w:hangingChars="500" w:hanging="1000"/>
        <w:rPr>
          <w:rFonts w:asciiTheme="majorHAnsi" w:eastAsiaTheme="majorHAnsi" w:hAnsiTheme="majorHAnsi"/>
          <w:szCs w:val="20"/>
        </w:rPr>
      </w:pPr>
      <w:r>
        <w:rPr>
          <w:rFonts w:asciiTheme="majorHAnsi" w:eastAsiaTheme="majorHAnsi" w:hAnsiTheme="majorHAnsi" w:hint="eastAsia"/>
          <w:szCs w:val="20"/>
        </w:rPr>
        <w:t>학</w:t>
      </w:r>
      <w:r w:rsidR="00D57CB8">
        <w:rPr>
          <w:rFonts w:asciiTheme="majorHAnsi" w:eastAsiaTheme="majorHAnsi" w:hAnsiTheme="majorHAnsi" w:hint="eastAsia"/>
          <w:szCs w:val="20"/>
        </w:rPr>
        <w:t xml:space="preserve">                   </w:t>
      </w:r>
      <w:r w:rsidR="006F5D60">
        <w:rPr>
          <w:rFonts w:asciiTheme="majorHAnsi" w:eastAsiaTheme="majorHAnsi" w:hAnsiTheme="majorHAnsi" w:hint="eastAsia"/>
          <w:szCs w:val="20"/>
        </w:rPr>
        <w:t>학습은 학교나 대학같이 교육에 전념하기 위해 만들어진 장소에서만 이루어지지 않는다.</w:t>
      </w:r>
    </w:p>
    <w:p w:rsidR="006F5D60" w:rsidRDefault="006F5D60" w:rsidP="007629F9">
      <w:pPr>
        <w:ind w:leftChars="-800" w:left="-600" w:hangingChars="500" w:hanging="1000"/>
        <w:rPr>
          <w:rFonts w:asciiTheme="majorHAnsi" w:eastAsiaTheme="majorHAnsi" w:hAnsiTheme="majorHAnsi"/>
          <w:szCs w:val="20"/>
        </w:rPr>
      </w:pPr>
      <w:r>
        <w:rPr>
          <w:rFonts w:asciiTheme="majorHAnsi" w:eastAsiaTheme="majorHAnsi" w:hAnsiTheme="majorHAnsi" w:hint="eastAsia"/>
          <w:szCs w:val="20"/>
        </w:rPr>
        <w:t xml:space="preserve">                     학교에서 있는 시간: 14%, 나머지</w:t>
      </w:r>
      <w:r w:rsidR="00003014">
        <w:rPr>
          <w:rFonts w:asciiTheme="majorHAnsi" w:eastAsiaTheme="majorHAnsi" w:hAnsiTheme="majorHAnsi" w:hint="eastAsia"/>
          <w:szCs w:val="20"/>
        </w:rPr>
        <w:t xml:space="preserve"> </w:t>
      </w:r>
      <w:proofErr w:type="gramStart"/>
      <w:r w:rsidR="00003014">
        <w:rPr>
          <w:rFonts w:asciiTheme="majorHAnsi" w:eastAsiaTheme="majorHAnsi" w:hAnsiTheme="majorHAnsi" w:hint="eastAsia"/>
          <w:szCs w:val="20"/>
        </w:rPr>
        <w:t>시간</w:t>
      </w:r>
      <w:r>
        <w:rPr>
          <w:rFonts w:asciiTheme="majorHAnsi" w:eastAsiaTheme="majorHAnsi" w:hAnsiTheme="majorHAnsi" w:hint="eastAsia"/>
          <w:szCs w:val="20"/>
        </w:rPr>
        <w:t xml:space="preserve"> :</w:t>
      </w:r>
      <w:proofErr w:type="gramEnd"/>
      <w:r>
        <w:rPr>
          <w:rFonts w:asciiTheme="majorHAnsi" w:eastAsiaTheme="majorHAnsi" w:hAnsiTheme="majorHAnsi" w:hint="eastAsia"/>
          <w:szCs w:val="20"/>
        </w:rPr>
        <w:t xml:space="preserve"> 비공식적 학습</w:t>
      </w:r>
    </w:p>
    <w:p w:rsidR="006F5D60" w:rsidRDefault="006F5D60" w:rsidP="007629F9">
      <w:pPr>
        <w:ind w:leftChars="-800" w:left="-600" w:hangingChars="500" w:hanging="1000"/>
        <w:rPr>
          <w:rFonts w:asciiTheme="majorHAnsi" w:eastAsiaTheme="majorHAnsi" w:hAnsiTheme="majorHAnsi"/>
          <w:szCs w:val="20"/>
        </w:rPr>
      </w:pPr>
      <w:r>
        <w:rPr>
          <w:rFonts w:asciiTheme="majorHAnsi" w:eastAsiaTheme="majorHAnsi" w:hAnsiTheme="majorHAnsi" w:hint="eastAsia"/>
          <w:szCs w:val="20"/>
        </w:rPr>
        <w:t xml:space="preserve">                   </w:t>
      </w:r>
    </w:p>
    <w:p w:rsidR="006F5D60" w:rsidRDefault="006F5D60" w:rsidP="006F5D60">
      <w:pPr>
        <w:ind w:leftChars="-1600" w:left="-3200" w:firstLineChars="2000" w:firstLine="4000"/>
        <w:rPr>
          <w:rFonts w:asciiTheme="majorHAnsi" w:eastAsiaTheme="majorHAnsi" w:hAnsiTheme="majorHAnsi"/>
          <w:szCs w:val="20"/>
        </w:rPr>
      </w:pPr>
      <w:r>
        <w:rPr>
          <w:rFonts w:asciiTheme="majorHAnsi" w:eastAsiaTheme="majorHAnsi" w:hAnsiTheme="majorHAnsi" w:hint="eastAsia"/>
          <w:szCs w:val="20"/>
        </w:rPr>
        <w:lastRenderedPageBreak/>
        <w:t xml:space="preserve">   </w:t>
      </w:r>
      <w:r>
        <w:rPr>
          <w:rFonts w:asciiTheme="majorHAnsi" w:eastAsiaTheme="majorHAnsi" w:hAnsiTheme="majorHAnsi" w:hint="eastAsia"/>
          <w:noProof/>
          <w:szCs w:val="20"/>
        </w:rPr>
        <w:drawing>
          <wp:inline distT="0" distB="0" distL="0" distR="0">
            <wp:extent cx="2446056" cy="3387256"/>
            <wp:effectExtent l="19050" t="0" r="0" b="0"/>
            <wp:docPr id="1" name="그림 0" descr="빙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빙산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8000" cy="3389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HAnsi" w:eastAsiaTheme="majorHAnsi" w:hAnsiTheme="majorHAnsi" w:hint="eastAsia"/>
          <w:szCs w:val="20"/>
        </w:rPr>
        <w:t xml:space="preserve"> </w:t>
      </w:r>
    </w:p>
    <w:p w:rsidR="006F5D60" w:rsidRDefault="006F5D60" w:rsidP="006F5D60">
      <w:pPr>
        <w:ind w:leftChars="-1600" w:left="-3200" w:firstLineChars="2200" w:firstLine="4400"/>
        <w:rPr>
          <w:rFonts w:asciiTheme="majorHAnsi" w:eastAsiaTheme="majorHAnsi" w:hAnsiTheme="majorHAnsi"/>
          <w:szCs w:val="20"/>
        </w:rPr>
      </w:pPr>
      <w:r>
        <w:rPr>
          <w:rFonts w:asciiTheme="majorHAnsi" w:eastAsiaTheme="majorHAnsi" w:hAnsiTheme="majorHAnsi" w:hint="eastAsia"/>
          <w:szCs w:val="20"/>
        </w:rPr>
        <w:t>빙산의 일각</w:t>
      </w:r>
    </w:p>
    <w:p w:rsidR="006F5D60" w:rsidRDefault="006F5D60" w:rsidP="00804C35">
      <w:pPr>
        <w:rPr>
          <w:rFonts w:asciiTheme="majorHAnsi" w:eastAsiaTheme="majorHAnsi" w:hAnsiTheme="majorHAnsi"/>
          <w:szCs w:val="20"/>
        </w:rPr>
      </w:pPr>
    </w:p>
    <w:p w:rsidR="006F5D60" w:rsidRDefault="006F5D60" w:rsidP="006F5D60">
      <w:pPr>
        <w:ind w:leftChars="-1600" w:left="-3200" w:firstLineChars="1900" w:firstLine="3800"/>
        <w:rPr>
          <w:rFonts w:asciiTheme="majorHAnsi" w:eastAsiaTheme="majorHAnsi" w:hAnsiTheme="majorHAnsi"/>
          <w:szCs w:val="20"/>
        </w:rPr>
      </w:pPr>
      <w:r>
        <w:rPr>
          <w:rFonts w:asciiTheme="majorHAnsi" w:eastAsiaTheme="majorHAnsi" w:hAnsiTheme="majorHAnsi" w:hint="eastAsia"/>
          <w:szCs w:val="20"/>
        </w:rPr>
        <w:t xml:space="preserve">비공식적 학습에 대한 욕구는 </w:t>
      </w:r>
      <w:proofErr w:type="spellStart"/>
      <w:r>
        <w:rPr>
          <w:rFonts w:asciiTheme="majorHAnsi" w:eastAsiaTheme="majorHAnsi" w:hAnsiTheme="majorHAnsi" w:hint="eastAsia"/>
          <w:szCs w:val="20"/>
        </w:rPr>
        <w:t>위키피디아</w:t>
      </w:r>
      <w:proofErr w:type="spellEnd"/>
      <w:r>
        <w:rPr>
          <w:rFonts w:asciiTheme="majorHAnsi" w:eastAsiaTheme="majorHAnsi" w:hAnsiTheme="majorHAnsi" w:hint="eastAsia"/>
          <w:szCs w:val="20"/>
        </w:rPr>
        <w:t xml:space="preserve">, </w:t>
      </w:r>
      <w:proofErr w:type="spellStart"/>
      <w:r>
        <w:rPr>
          <w:rFonts w:asciiTheme="majorHAnsi" w:eastAsiaTheme="majorHAnsi" w:hAnsiTheme="majorHAnsi" w:hint="eastAsia"/>
          <w:szCs w:val="20"/>
        </w:rPr>
        <w:t>로제타스톤</w:t>
      </w:r>
      <w:proofErr w:type="spellEnd"/>
      <w:r>
        <w:rPr>
          <w:rFonts w:asciiTheme="majorHAnsi" w:eastAsiaTheme="majorHAnsi" w:hAnsiTheme="majorHAnsi" w:hint="eastAsia"/>
          <w:szCs w:val="20"/>
        </w:rPr>
        <w:t xml:space="preserve"> 등의 경이적인 성장의 이유를 </w:t>
      </w:r>
    </w:p>
    <w:p w:rsidR="006F5D60" w:rsidRDefault="006F5D60" w:rsidP="0037148C">
      <w:pPr>
        <w:ind w:leftChars="200" w:left="400"/>
        <w:rPr>
          <w:rFonts w:asciiTheme="majorHAnsi" w:eastAsiaTheme="majorHAnsi" w:hAnsiTheme="majorHAnsi"/>
          <w:szCs w:val="20"/>
        </w:rPr>
      </w:pPr>
      <w:proofErr w:type="spellStart"/>
      <w:r>
        <w:rPr>
          <w:rFonts w:asciiTheme="majorHAnsi" w:eastAsiaTheme="majorHAnsi" w:hAnsiTheme="majorHAnsi" w:hint="eastAsia"/>
          <w:szCs w:val="20"/>
        </w:rPr>
        <w:t>뒷받침하고있다</w:t>
      </w:r>
      <w:proofErr w:type="spellEnd"/>
      <w:r>
        <w:rPr>
          <w:rFonts w:asciiTheme="majorHAnsi" w:eastAsiaTheme="majorHAnsi" w:hAnsiTheme="majorHAnsi" w:hint="eastAsia"/>
          <w:szCs w:val="20"/>
        </w:rPr>
        <w:t xml:space="preserve">. </w:t>
      </w:r>
      <w:r w:rsidR="0037148C">
        <w:rPr>
          <w:rFonts w:asciiTheme="majorHAnsi" w:eastAsiaTheme="majorHAnsi" w:hAnsiTheme="majorHAnsi" w:hint="eastAsia"/>
          <w:szCs w:val="20"/>
        </w:rPr>
        <w:t xml:space="preserve"> 또한 이러한 비공식적 학습에 대한 열망은 주류 교육에 의한 </w:t>
      </w:r>
      <w:r w:rsidR="0037148C">
        <w:rPr>
          <w:rFonts w:asciiTheme="majorHAnsi" w:eastAsiaTheme="majorHAnsi" w:hAnsiTheme="majorHAnsi"/>
          <w:szCs w:val="20"/>
        </w:rPr>
        <w:t>‘</w:t>
      </w:r>
      <w:r w:rsidR="0037148C">
        <w:rPr>
          <w:rFonts w:asciiTheme="majorHAnsi" w:eastAsiaTheme="majorHAnsi" w:hAnsiTheme="majorHAnsi" w:hint="eastAsia"/>
          <w:szCs w:val="20"/>
        </w:rPr>
        <w:t>병목현상</w:t>
      </w:r>
      <w:r w:rsidR="0037148C">
        <w:rPr>
          <w:rFonts w:asciiTheme="majorHAnsi" w:eastAsiaTheme="majorHAnsi" w:hAnsiTheme="majorHAnsi"/>
          <w:szCs w:val="20"/>
        </w:rPr>
        <w:t>’</w:t>
      </w:r>
      <w:r w:rsidR="0037148C">
        <w:rPr>
          <w:rFonts w:asciiTheme="majorHAnsi" w:eastAsiaTheme="majorHAnsi" w:hAnsiTheme="majorHAnsi" w:hint="eastAsia"/>
          <w:szCs w:val="20"/>
        </w:rPr>
        <w:t>을 완화하는 데 기여한다.</w:t>
      </w:r>
    </w:p>
    <w:p w:rsidR="006F5D60" w:rsidRPr="0037148C" w:rsidRDefault="0037148C" w:rsidP="006F5D60">
      <w:pPr>
        <w:ind w:leftChars="-1600" w:left="-3200" w:firstLineChars="1900" w:firstLine="3800"/>
        <w:rPr>
          <w:rFonts w:asciiTheme="majorHAnsi" w:eastAsiaTheme="majorHAnsi" w:hAnsiTheme="majorHAnsi"/>
          <w:szCs w:val="20"/>
        </w:rPr>
      </w:pPr>
      <w:r>
        <w:rPr>
          <w:rFonts w:asciiTheme="majorHAnsi" w:eastAsiaTheme="majorHAnsi" w:hAnsiTheme="majorHAnsi" w:hint="eastAsia"/>
          <w:noProof/>
          <w:szCs w:val="20"/>
        </w:rPr>
        <w:drawing>
          <wp:inline distT="0" distB="0" distL="0" distR="0">
            <wp:extent cx="2710754" cy="2107096"/>
            <wp:effectExtent l="19050" t="0" r="0" b="0"/>
            <wp:docPr id="4" name="그림 3" descr="병목현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병목현상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2233" cy="210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6A05" w:rsidRDefault="006F5D60" w:rsidP="00562B85">
      <w:pPr>
        <w:ind w:leftChars="-1600" w:left="-3200" w:firstLineChars="1900" w:firstLine="3800"/>
        <w:rPr>
          <w:rFonts w:asciiTheme="majorHAnsi" w:eastAsiaTheme="majorHAnsi" w:hAnsiTheme="majorHAnsi"/>
          <w:szCs w:val="20"/>
        </w:rPr>
      </w:pPr>
      <w:r>
        <w:rPr>
          <w:rFonts w:asciiTheme="majorHAnsi" w:eastAsiaTheme="majorHAnsi" w:hAnsiTheme="majorHAnsi" w:hint="eastAsia"/>
          <w:szCs w:val="20"/>
        </w:rPr>
        <w:t xml:space="preserve"> </w:t>
      </w:r>
      <w:r w:rsidR="004E6A05">
        <w:rPr>
          <w:rFonts w:asciiTheme="majorHAnsi" w:eastAsiaTheme="majorHAnsi" w:hAnsiTheme="majorHAnsi" w:hint="eastAsia"/>
          <w:szCs w:val="20"/>
        </w:rPr>
        <w:t>공식적인 교육을 받기 위한 수요는 많지만 모든 학습에 대한 수요를 충족시킬 수 없다.</w:t>
      </w:r>
    </w:p>
    <w:p w:rsidR="004E6A05" w:rsidRPr="004E6A05" w:rsidRDefault="004E6A05" w:rsidP="004E6A05">
      <w:pPr>
        <w:ind w:firstLineChars="200" w:firstLine="400"/>
        <w:rPr>
          <w:rFonts w:asciiTheme="majorHAnsi" w:eastAsiaTheme="majorHAnsi" w:hAnsiTheme="majorHAnsi"/>
          <w:szCs w:val="20"/>
          <w:shd w:val="pct15" w:color="auto" w:fill="FFFFFF"/>
        </w:rPr>
      </w:pPr>
      <w:r w:rsidRPr="004E6A05">
        <w:rPr>
          <w:rFonts w:asciiTheme="majorHAnsi" w:eastAsiaTheme="majorHAnsi" w:hAnsiTheme="majorHAnsi" w:hint="eastAsia"/>
          <w:szCs w:val="20"/>
          <w:shd w:val="pct15" w:color="auto" w:fill="FFFFFF"/>
        </w:rPr>
        <w:t xml:space="preserve">보충요소이지만 </w:t>
      </w:r>
      <w:proofErr w:type="spellStart"/>
      <w:r w:rsidRPr="004E6A05">
        <w:rPr>
          <w:rFonts w:asciiTheme="majorHAnsi" w:eastAsiaTheme="majorHAnsi" w:hAnsiTheme="majorHAnsi" w:hint="eastAsia"/>
          <w:szCs w:val="20"/>
          <w:shd w:val="pct15" w:color="auto" w:fill="FFFFFF"/>
        </w:rPr>
        <w:t>대안책은</w:t>
      </w:r>
      <w:proofErr w:type="spellEnd"/>
      <w:r w:rsidRPr="004E6A05">
        <w:rPr>
          <w:rFonts w:asciiTheme="majorHAnsi" w:eastAsiaTheme="majorHAnsi" w:hAnsiTheme="majorHAnsi" w:hint="eastAsia"/>
          <w:szCs w:val="20"/>
          <w:shd w:val="pct15" w:color="auto" w:fill="FFFFFF"/>
        </w:rPr>
        <w:t xml:space="preserve"> 아닌 비공식적 학습</w:t>
      </w:r>
    </w:p>
    <w:p w:rsidR="004E6A05" w:rsidRDefault="004E6A05" w:rsidP="00562B85">
      <w:pPr>
        <w:ind w:leftChars="-1600" w:left="-3200" w:firstLineChars="1900" w:firstLine="3800"/>
        <w:rPr>
          <w:rFonts w:asciiTheme="majorHAnsi" w:eastAsiaTheme="majorHAnsi" w:hAnsiTheme="majorHAnsi"/>
          <w:szCs w:val="20"/>
        </w:rPr>
      </w:pPr>
      <w:r>
        <w:rPr>
          <w:rFonts w:asciiTheme="majorHAnsi" w:eastAsiaTheme="majorHAnsi" w:hAnsiTheme="majorHAnsi" w:hint="eastAsia"/>
          <w:szCs w:val="20"/>
        </w:rPr>
        <w:t xml:space="preserve"> 기본적인 어학, 산술 능력에 있어서는 비공식적 학습이 부적절하다. </w:t>
      </w:r>
    </w:p>
    <w:p w:rsidR="004E6A05" w:rsidRDefault="004E6A05" w:rsidP="004E6A05">
      <w:pPr>
        <w:rPr>
          <w:rFonts w:asciiTheme="majorHAnsi" w:eastAsiaTheme="majorHAnsi" w:hAnsiTheme="majorHAnsi"/>
          <w:szCs w:val="20"/>
        </w:rPr>
      </w:pPr>
      <w:r w:rsidRPr="00003014">
        <w:rPr>
          <w:rFonts w:asciiTheme="majorHAnsi" w:eastAsiaTheme="majorHAnsi" w:hAnsiTheme="majorHAnsi" w:hint="eastAsia"/>
          <w:szCs w:val="20"/>
          <w:shd w:val="pct15" w:color="auto" w:fill="FFFFFF"/>
        </w:rPr>
        <w:t>5. 짝의 중요성</w:t>
      </w:r>
    </w:p>
    <w:p w:rsidR="004E6A05" w:rsidRDefault="004E6A05" w:rsidP="004E6A05">
      <w:pPr>
        <w:ind w:firstLine="195"/>
        <w:rPr>
          <w:rFonts w:asciiTheme="majorHAnsi" w:eastAsiaTheme="majorHAnsi" w:hAnsiTheme="majorHAnsi"/>
          <w:szCs w:val="20"/>
        </w:rPr>
      </w:pPr>
      <w:r>
        <w:rPr>
          <w:rFonts w:asciiTheme="majorHAnsi" w:eastAsiaTheme="majorHAnsi" w:hAnsiTheme="majorHAnsi"/>
          <w:szCs w:val="20"/>
        </w:rPr>
        <w:t>‘</w:t>
      </w:r>
      <w:r>
        <w:rPr>
          <w:rFonts w:asciiTheme="majorHAnsi" w:eastAsiaTheme="majorHAnsi" w:hAnsiTheme="majorHAnsi" w:hint="eastAsia"/>
          <w:szCs w:val="20"/>
        </w:rPr>
        <w:t>당신이 누구를 아느냐</w:t>
      </w:r>
      <w:r>
        <w:rPr>
          <w:rFonts w:asciiTheme="majorHAnsi" w:eastAsiaTheme="majorHAnsi" w:hAnsiTheme="majorHAnsi"/>
          <w:szCs w:val="20"/>
        </w:rPr>
        <w:t>’</w:t>
      </w:r>
      <w:r>
        <w:rPr>
          <w:rFonts w:asciiTheme="majorHAnsi" w:eastAsiaTheme="majorHAnsi" w:hAnsiTheme="majorHAnsi" w:hint="eastAsia"/>
          <w:szCs w:val="20"/>
        </w:rPr>
        <w:t xml:space="preserve">가 </w:t>
      </w:r>
      <w:r>
        <w:rPr>
          <w:rFonts w:asciiTheme="majorHAnsi" w:eastAsiaTheme="majorHAnsi" w:hAnsiTheme="majorHAnsi"/>
          <w:szCs w:val="20"/>
        </w:rPr>
        <w:t>‘</w:t>
      </w:r>
      <w:r>
        <w:rPr>
          <w:rFonts w:asciiTheme="majorHAnsi" w:eastAsiaTheme="majorHAnsi" w:hAnsiTheme="majorHAnsi" w:hint="eastAsia"/>
          <w:szCs w:val="20"/>
        </w:rPr>
        <w:t>당신이 무엇을 아는지</w:t>
      </w:r>
      <w:r>
        <w:rPr>
          <w:rFonts w:asciiTheme="majorHAnsi" w:eastAsiaTheme="majorHAnsi" w:hAnsiTheme="majorHAnsi"/>
          <w:szCs w:val="20"/>
        </w:rPr>
        <w:t>’</w:t>
      </w:r>
      <w:r>
        <w:rPr>
          <w:rFonts w:asciiTheme="majorHAnsi" w:eastAsiaTheme="majorHAnsi" w:hAnsiTheme="majorHAnsi" w:hint="eastAsia"/>
          <w:szCs w:val="20"/>
        </w:rPr>
        <w:t>에 대해 영향을 준다.</w:t>
      </w:r>
    </w:p>
    <w:p w:rsidR="00562B85" w:rsidRDefault="004E6A05" w:rsidP="004E6A05">
      <w:pPr>
        <w:rPr>
          <w:rFonts w:asciiTheme="majorHAnsi" w:eastAsiaTheme="majorHAnsi" w:hAnsiTheme="majorHAnsi"/>
          <w:szCs w:val="20"/>
        </w:rPr>
      </w:pPr>
      <w:r w:rsidRPr="00003014">
        <w:rPr>
          <w:rFonts w:asciiTheme="majorHAnsi" w:eastAsiaTheme="majorHAnsi" w:hAnsiTheme="majorHAnsi" w:hint="eastAsia"/>
          <w:szCs w:val="20"/>
          <w:shd w:val="pct15" w:color="auto" w:fill="FFFFFF"/>
        </w:rPr>
        <w:t xml:space="preserve">6. 학습을 극대화하기 위해 </w:t>
      </w:r>
      <w:r w:rsidR="00562B85" w:rsidRPr="00003014">
        <w:rPr>
          <w:rFonts w:asciiTheme="majorHAnsi" w:eastAsiaTheme="majorHAnsi" w:hAnsiTheme="majorHAnsi" w:hint="eastAsia"/>
          <w:szCs w:val="20"/>
          <w:shd w:val="pct15" w:color="auto" w:fill="FFFFFF"/>
        </w:rPr>
        <w:t>연구결과를 이용하라.</w:t>
      </w:r>
    </w:p>
    <w:p w:rsidR="006F5D60" w:rsidRPr="00562B85" w:rsidRDefault="00562B85" w:rsidP="00562B85">
      <w:pPr>
        <w:rPr>
          <w:rFonts w:asciiTheme="majorHAnsi" w:eastAsiaTheme="majorHAnsi" w:hAnsiTheme="majorHAnsi"/>
          <w:szCs w:val="20"/>
        </w:rPr>
      </w:pPr>
      <w:r>
        <w:rPr>
          <w:rFonts w:asciiTheme="majorHAnsi" w:eastAsiaTheme="majorHAnsi" w:hAnsiTheme="majorHAnsi" w:hint="eastAsia"/>
          <w:szCs w:val="20"/>
        </w:rPr>
        <w:t xml:space="preserve">  교육기관사이의 경계, 정책, 직무기술서 등의 제한요소가 완화된다면 교육학이론, 교육과학, 신경과학 분야의 연구결과가 놀라운 교육효과를 가져올 것 이다.</w:t>
      </w:r>
    </w:p>
    <w:sectPr w:rsidR="006F5D60" w:rsidRPr="00562B85" w:rsidSect="00507B2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040" w:rsidRDefault="00B45040" w:rsidP="00D57CB8">
      <w:r>
        <w:separator/>
      </w:r>
    </w:p>
  </w:endnote>
  <w:endnote w:type="continuationSeparator" w:id="0">
    <w:p w:rsidR="00B45040" w:rsidRDefault="00B45040" w:rsidP="00D57C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isco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iscolightobliqu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Y강M">
    <w:panose1 w:val="02030600000101010101"/>
    <w:charset w:val="81"/>
    <w:family w:val="roman"/>
    <w:pitch w:val="variable"/>
    <w:sig w:usb0="800002A7" w:usb1="19D77CF9" w:usb2="00000010" w:usb3="00000000" w:csb0="00080000" w:csb1="00000000"/>
  </w:font>
  <w:font w:name="HY나무B">
    <w:panose1 w:val="02030600000101010101"/>
    <w:charset w:val="81"/>
    <w:family w:val="roman"/>
    <w:pitch w:val="variable"/>
    <w:sig w:usb0="800002A7" w:usb1="19D77CF9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B24" w:rsidRDefault="00507B2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B24" w:rsidRDefault="00507B2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B24" w:rsidRDefault="00507B2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040" w:rsidRDefault="00B45040" w:rsidP="00D57CB8">
      <w:r>
        <w:separator/>
      </w:r>
    </w:p>
  </w:footnote>
  <w:footnote w:type="continuationSeparator" w:id="0">
    <w:p w:rsidR="00B45040" w:rsidRDefault="00B45040" w:rsidP="00D57C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B24" w:rsidRDefault="00507B24" w:rsidP="00507B2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B24" w:rsidRDefault="00507B24" w:rsidP="00507B24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B24" w:rsidRDefault="00507B2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C0DDA"/>
    <w:multiLevelType w:val="hybridMultilevel"/>
    <w:tmpl w:val="369A04D2"/>
    <w:lvl w:ilvl="0" w:tplc="51F0C30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90" w:hanging="400"/>
      </w:pPr>
    </w:lvl>
    <w:lvl w:ilvl="2" w:tplc="0409001B" w:tentative="1">
      <w:start w:val="1"/>
      <w:numFmt w:val="lowerRoman"/>
      <w:lvlText w:val="%3."/>
      <w:lvlJc w:val="right"/>
      <w:pPr>
        <w:ind w:left="1290" w:hanging="400"/>
      </w:pPr>
    </w:lvl>
    <w:lvl w:ilvl="3" w:tplc="0409000F" w:tentative="1">
      <w:start w:val="1"/>
      <w:numFmt w:val="decimal"/>
      <w:lvlText w:val="%4."/>
      <w:lvlJc w:val="left"/>
      <w:pPr>
        <w:ind w:left="1690" w:hanging="400"/>
      </w:pPr>
    </w:lvl>
    <w:lvl w:ilvl="4" w:tplc="04090019" w:tentative="1">
      <w:start w:val="1"/>
      <w:numFmt w:val="upperLetter"/>
      <w:lvlText w:val="%5."/>
      <w:lvlJc w:val="left"/>
      <w:pPr>
        <w:ind w:left="2090" w:hanging="400"/>
      </w:pPr>
    </w:lvl>
    <w:lvl w:ilvl="5" w:tplc="0409001B" w:tentative="1">
      <w:start w:val="1"/>
      <w:numFmt w:val="lowerRoman"/>
      <w:lvlText w:val="%6."/>
      <w:lvlJc w:val="right"/>
      <w:pPr>
        <w:ind w:left="2490" w:hanging="400"/>
      </w:pPr>
    </w:lvl>
    <w:lvl w:ilvl="6" w:tplc="0409000F" w:tentative="1">
      <w:start w:val="1"/>
      <w:numFmt w:val="decimal"/>
      <w:lvlText w:val="%7."/>
      <w:lvlJc w:val="left"/>
      <w:pPr>
        <w:ind w:left="2890" w:hanging="400"/>
      </w:pPr>
    </w:lvl>
    <w:lvl w:ilvl="7" w:tplc="04090019" w:tentative="1">
      <w:start w:val="1"/>
      <w:numFmt w:val="upperLetter"/>
      <w:lvlText w:val="%8."/>
      <w:lvlJc w:val="left"/>
      <w:pPr>
        <w:ind w:left="3290" w:hanging="400"/>
      </w:pPr>
    </w:lvl>
    <w:lvl w:ilvl="8" w:tplc="0409001B" w:tentative="1">
      <w:start w:val="1"/>
      <w:numFmt w:val="lowerRoman"/>
      <w:lvlText w:val="%9."/>
      <w:lvlJc w:val="right"/>
      <w:pPr>
        <w:ind w:left="3690" w:hanging="400"/>
      </w:pPr>
    </w:lvl>
  </w:abstractNum>
  <w:abstractNum w:abstractNumId="1">
    <w:nsid w:val="382E0AE3"/>
    <w:multiLevelType w:val="hybridMultilevel"/>
    <w:tmpl w:val="81F61F74"/>
    <w:lvl w:ilvl="0" w:tplc="C9C8A222">
      <w:start w:val="3"/>
      <w:numFmt w:val="bullet"/>
      <w:lvlText w:val=""/>
      <w:lvlJc w:val="left"/>
      <w:pPr>
        <w:ind w:left="645" w:hanging="360"/>
      </w:pPr>
      <w:rPr>
        <w:rFonts w:ascii="Wingdings" w:eastAsiaTheme="majorHAnsi" w:hAnsi="Wingdings" w:cs="바탕" w:hint="default"/>
      </w:rPr>
    </w:lvl>
    <w:lvl w:ilvl="1" w:tplc="04090003" w:tentative="1">
      <w:start w:val="1"/>
      <w:numFmt w:val="bullet"/>
      <w:lvlText w:val=""/>
      <w:lvlJc w:val="left"/>
      <w:pPr>
        <w:ind w:left="108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8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8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85" w:hanging="400"/>
      </w:pPr>
      <w:rPr>
        <w:rFonts w:ascii="Wingdings" w:hAnsi="Wingdings" w:hint="default"/>
      </w:rPr>
    </w:lvl>
  </w:abstractNum>
  <w:abstractNum w:abstractNumId="2">
    <w:nsid w:val="3E3370A5"/>
    <w:multiLevelType w:val="hybridMultilevel"/>
    <w:tmpl w:val="9912AC70"/>
    <w:lvl w:ilvl="0" w:tplc="DDCEB6D4">
      <w:numFmt w:val="bullet"/>
      <w:lvlText w:val=""/>
      <w:lvlJc w:val="left"/>
      <w:pPr>
        <w:ind w:left="5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00" w:hanging="400"/>
      </w:pPr>
      <w:rPr>
        <w:rFonts w:ascii="Wingdings" w:hAnsi="Wingdings" w:hint="default"/>
      </w:rPr>
    </w:lvl>
  </w:abstractNum>
  <w:abstractNum w:abstractNumId="3">
    <w:nsid w:val="40040B23"/>
    <w:multiLevelType w:val="hybridMultilevel"/>
    <w:tmpl w:val="9F54F670"/>
    <w:lvl w:ilvl="0" w:tplc="54BC4836">
      <w:start w:val="1"/>
      <w:numFmt w:val="decimal"/>
      <w:lvlText w:val="(%1)"/>
      <w:lvlJc w:val="left"/>
      <w:pPr>
        <w:ind w:left="95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90" w:hanging="400"/>
      </w:pPr>
    </w:lvl>
    <w:lvl w:ilvl="2" w:tplc="0409001B" w:tentative="1">
      <w:start w:val="1"/>
      <w:numFmt w:val="lowerRoman"/>
      <w:lvlText w:val="%3."/>
      <w:lvlJc w:val="right"/>
      <w:pPr>
        <w:ind w:left="1790" w:hanging="400"/>
      </w:pPr>
    </w:lvl>
    <w:lvl w:ilvl="3" w:tplc="0409000F" w:tentative="1">
      <w:start w:val="1"/>
      <w:numFmt w:val="decimal"/>
      <w:lvlText w:val="%4."/>
      <w:lvlJc w:val="left"/>
      <w:pPr>
        <w:ind w:left="2190" w:hanging="400"/>
      </w:pPr>
    </w:lvl>
    <w:lvl w:ilvl="4" w:tplc="04090019" w:tentative="1">
      <w:start w:val="1"/>
      <w:numFmt w:val="upperLetter"/>
      <w:lvlText w:val="%5."/>
      <w:lvlJc w:val="left"/>
      <w:pPr>
        <w:ind w:left="2590" w:hanging="400"/>
      </w:pPr>
    </w:lvl>
    <w:lvl w:ilvl="5" w:tplc="0409001B" w:tentative="1">
      <w:start w:val="1"/>
      <w:numFmt w:val="lowerRoman"/>
      <w:lvlText w:val="%6."/>
      <w:lvlJc w:val="right"/>
      <w:pPr>
        <w:ind w:left="2990" w:hanging="400"/>
      </w:pPr>
    </w:lvl>
    <w:lvl w:ilvl="6" w:tplc="0409000F" w:tentative="1">
      <w:start w:val="1"/>
      <w:numFmt w:val="decimal"/>
      <w:lvlText w:val="%7."/>
      <w:lvlJc w:val="left"/>
      <w:pPr>
        <w:ind w:left="3390" w:hanging="400"/>
      </w:pPr>
    </w:lvl>
    <w:lvl w:ilvl="7" w:tplc="04090019" w:tentative="1">
      <w:start w:val="1"/>
      <w:numFmt w:val="upperLetter"/>
      <w:lvlText w:val="%8."/>
      <w:lvlJc w:val="left"/>
      <w:pPr>
        <w:ind w:left="3790" w:hanging="400"/>
      </w:pPr>
    </w:lvl>
    <w:lvl w:ilvl="8" w:tplc="0409001B" w:tentative="1">
      <w:start w:val="1"/>
      <w:numFmt w:val="lowerRoman"/>
      <w:lvlText w:val="%9."/>
      <w:lvlJc w:val="right"/>
      <w:pPr>
        <w:ind w:left="4190" w:hanging="400"/>
      </w:pPr>
    </w:lvl>
  </w:abstractNum>
  <w:abstractNum w:abstractNumId="4">
    <w:nsid w:val="569255B8"/>
    <w:multiLevelType w:val="hybridMultilevel"/>
    <w:tmpl w:val="AB161352"/>
    <w:lvl w:ilvl="0" w:tplc="D09A218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5D2178EB"/>
    <w:multiLevelType w:val="hybridMultilevel"/>
    <w:tmpl w:val="6A2CAD52"/>
    <w:lvl w:ilvl="0" w:tplc="9B2C6D9C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6060068D"/>
    <w:multiLevelType w:val="hybridMultilevel"/>
    <w:tmpl w:val="04B4C650"/>
    <w:lvl w:ilvl="0" w:tplc="1EB0C362">
      <w:start w:val="1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85" w:hanging="400"/>
      </w:pPr>
    </w:lvl>
    <w:lvl w:ilvl="2" w:tplc="0409001B" w:tentative="1">
      <w:start w:val="1"/>
      <w:numFmt w:val="lowerRoman"/>
      <w:lvlText w:val="%3."/>
      <w:lvlJc w:val="right"/>
      <w:pPr>
        <w:ind w:left="1485" w:hanging="400"/>
      </w:pPr>
    </w:lvl>
    <w:lvl w:ilvl="3" w:tplc="0409000F" w:tentative="1">
      <w:start w:val="1"/>
      <w:numFmt w:val="decimal"/>
      <w:lvlText w:val="%4."/>
      <w:lvlJc w:val="left"/>
      <w:pPr>
        <w:ind w:left="1885" w:hanging="400"/>
      </w:pPr>
    </w:lvl>
    <w:lvl w:ilvl="4" w:tplc="04090019" w:tentative="1">
      <w:start w:val="1"/>
      <w:numFmt w:val="upperLetter"/>
      <w:lvlText w:val="%5."/>
      <w:lvlJc w:val="left"/>
      <w:pPr>
        <w:ind w:left="2285" w:hanging="400"/>
      </w:pPr>
    </w:lvl>
    <w:lvl w:ilvl="5" w:tplc="0409001B" w:tentative="1">
      <w:start w:val="1"/>
      <w:numFmt w:val="lowerRoman"/>
      <w:lvlText w:val="%6."/>
      <w:lvlJc w:val="right"/>
      <w:pPr>
        <w:ind w:left="2685" w:hanging="400"/>
      </w:pPr>
    </w:lvl>
    <w:lvl w:ilvl="6" w:tplc="0409000F" w:tentative="1">
      <w:start w:val="1"/>
      <w:numFmt w:val="decimal"/>
      <w:lvlText w:val="%7."/>
      <w:lvlJc w:val="left"/>
      <w:pPr>
        <w:ind w:left="3085" w:hanging="400"/>
      </w:pPr>
    </w:lvl>
    <w:lvl w:ilvl="7" w:tplc="04090019" w:tentative="1">
      <w:start w:val="1"/>
      <w:numFmt w:val="upperLetter"/>
      <w:lvlText w:val="%8."/>
      <w:lvlJc w:val="left"/>
      <w:pPr>
        <w:ind w:left="3485" w:hanging="400"/>
      </w:pPr>
    </w:lvl>
    <w:lvl w:ilvl="8" w:tplc="0409001B" w:tentative="1">
      <w:start w:val="1"/>
      <w:numFmt w:val="lowerRoman"/>
      <w:lvlText w:val="%9."/>
      <w:lvlJc w:val="right"/>
      <w:pPr>
        <w:ind w:left="3885" w:hanging="400"/>
      </w:pPr>
    </w:lvl>
  </w:abstractNum>
  <w:abstractNum w:abstractNumId="7">
    <w:nsid w:val="720A2A86"/>
    <w:multiLevelType w:val="hybridMultilevel"/>
    <w:tmpl w:val="51CEAA00"/>
    <w:lvl w:ilvl="0" w:tplc="23560A66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90" w:hanging="400"/>
      </w:pPr>
    </w:lvl>
    <w:lvl w:ilvl="2" w:tplc="0409001B" w:tentative="1">
      <w:start w:val="1"/>
      <w:numFmt w:val="lowerRoman"/>
      <w:lvlText w:val="%3."/>
      <w:lvlJc w:val="right"/>
      <w:pPr>
        <w:ind w:left="1290" w:hanging="400"/>
      </w:pPr>
    </w:lvl>
    <w:lvl w:ilvl="3" w:tplc="0409000F" w:tentative="1">
      <w:start w:val="1"/>
      <w:numFmt w:val="decimal"/>
      <w:lvlText w:val="%4."/>
      <w:lvlJc w:val="left"/>
      <w:pPr>
        <w:ind w:left="1690" w:hanging="400"/>
      </w:pPr>
    </w:lvl>
    <w:lvl w:ilvl="4" w:tplc="04090019" w:tentative="1">
      <w:start w:val="1"/>
      <w:numFmt w:val="upperLetter"/>
      <w:lvlText w:val="%5."/>
      <w:lvlJc w:val="left"/>
      <w:pPr>
        <w:ind w:left="2090" w:hanging="400"/>
      </w:pPr>
    </w:lvl>
    <w:lvl w:ilvl="5" w:tplc="0409001B" w:tentative="1">
      <w:start w:val="1"/>
      <w:numFmt w:val="lowerRoman"/>
      <w:lvlText w:val="%6."/>
      <w:lvlJc w:val="right"/>
      <w:pPr>
        <w:ind w:left="2490" w:hanging="400"/>
      </w:pPr>
    </w:lvl>
    <w:lvl w:ilvl="6" w:tplc="0409000F" w:tentative="1">
      <w:start w:val="1"/>
      <w:numFmt w:val="decimal"/>
      <w:lvlText w:val="%7."/>
      <w:lvlJc w:val="left"/>
      <w:pPr>
        <w:ind w:left="2890" w:hanging="400"/>
      </w:pPr>
    </w:lvl>
    <w:lvl w:ilvl="7" w:tplc="04090019" w:tentative="1">
      <w:start w:val="1"/>
      <w:numFmt w:val="upperLetter"/>
      <w:lvlText w:val="%8."/>
      <w:lvlJc w:val="left"/>
      <w:pPr>
        <w:ind w:left="3290" w:hanging="400"/>
      </w:pPr>
    </w:lvl>
    <w:lvl w:ilvl="8" w:tplc="0409001B" w:tentative="1">
      <w:start w:val="1"/>
      <w:numFmt w:val="lowerRoman"/>
      <w:lvlText w:val="%9."/>
      <w:lvlJc w:val="right"/>
      <w:pPr>
        <w:ind w:left="3690" w:hanging="40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0"/>
  </w:num>
  <w:num w:numId="5">
    <w:abstractNumId w:val="6"/>
  </w:num>
  <w:num w:numId="6">
    <w:abstractNumId w:val="5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2764C"/>
    <w:rsid w:val="00003014"/>
    <w:rsid w:val="00061AB4"/>
    <w:rsid w:val="00201218"/>
    <w:rsid w:val="0035451D"/>
    <w:rsid w:val="00365E89"/>
    <w:rsid w:val="0037148C"/>
    <w:rsid w:val="00392AB1"/>
    <w:rsid w:val="004808A9"/>
    <w:rsid w:val="004E6A05"/>
    <w:rsid w:val="00507B24"/>
    <w:rsid w:val="00562B85"/>
    <w:rsid w:val="005F5817"/>
    <w:rsid w:val="00660C33"/>
    <w:rsid w:val="006F5D60"/>
    <w:rsid w:val="007629F9"/>
    <w:rsid w:val="007D3248"/>
    <w:rsid w:val="00804C35"/>
    <w:rsid w:val="00A7334B"/>
    <w:rsid w:val="00B45040"/>
    <w:rsid w:val="00C1676C"/>
    <w:rsid w:val="00C2764C"/>
    <w:rsid w:val="00C6730A"/>
    <w:rsid w:val="00D45263"/>
    <w:rsid w:val="00D57CB8"/>
    <w:rsid w:val="00DF14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30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08A9"/>
    <w:pPr>
      <w:ind w:leftChars="400" w:left="800"/>
    </w:pPr>
  </w:style>
  <w:style w:type="paragraph" w:styleId="a4">
    <w:name w:val="header"/>
    <w:basedOn w:val="a"/>
    <w:link w:val="Char"/>
    <w:uiPriority w:val="99"/>
    <w:semiHidden/>
    <w:unhideWhenUsed/>
    <w:rsid w:val="00D57CB8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D57CB8"/>
  </w:style>
  <w:style w:type="paragraph" w:styleId="a5">
    <w:name w:val="footer"/>
    <w:basedOn w:val="a"/>
    <w:link w:val="Char0"/>
    <w:uiPriority w:val="99"/>
    <w:semiHidden/>
    <w:unhideWhenUsed/>
    <w:rsid w:val="00D57CB8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D57CB8"/>
  </w:style>
  <w:style w:type="paragraph" w:styleId="a6">
    <w:name w:val="Balloon Text"/>
    <w:basedOn w:val="a"/>
    <w:link w:val="Char1"/>
    <w:uiPriority w:val="99"/>
    <w:semiHidden/>
    <w:unhideWhenUsed/>
    <w:rsid w:val="006F5D60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6F5D6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3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DataBase</dc:creator>
  <cp:lastModifiedBy>DataBase</cp:lastModifiedBy>
  <cp:revision>7</cp:revision>
  <dcterms:created xsi:type="dcterms:W3CDTF">2011-10-05T11:16:00Z</dcterms:created>
  <dcterms:modified xsi:type="dcterms:W3CDTF">2011-10-06T01:14:00Z</dcterms:modified>
</cp:coreProperties>
</file>